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7162" w14:textId="77777777" w:rsidR="00B26FCE" w:rsidRPr="0001207F" w:rsidRDefault="00B26FCE" w:rsidP="00B26FCE">
      <w:pPr>
        <w:spacing w:after="0"/>
        <w:ind w:right="-648"/>
        <w:jc w:val="both"/>
        <w:rPr>
          <w:rFonts w:ascii="Arial" w:hAnsi="Arial" w:cs="Arial"/>
          <w:sz w:val="32"/>
          <w:szCs w:val="32"/>
        </w:rPr>
      </w:pPr>
    </w:p>
    <w:p w14:paraId="5D7C982A" w14:textId="77777777" w:rsidR="00B26FCE" w:rsidRPr="0001207F" w:rsidRDefault="00B26FCE" w:rsidP="00B26FCE">
      <w:pPr>
        <w:spacing w:after="0"/>
        <w:ind w:right="-648"/>
        <w:jc w:val="both"/>
        <w:rPr>
          <w:rFonts w:ascii="Arial" w:hAnsi="Arial" w:cs="Arial"/>
          <w:sz w:val="32"/>
          <w:szCs w:val="32"/>
        </w:rPr>
      </w:pPr>
    </w:p>
    <w:p w14:paraId="0FE65BC0" w14:textId="77777777" w:rsidR="00B26FCE" w:rsidRPr="00E279CF" w:rsidRDefault="00B26FCE" w:rsidP="00BF5946">
      <w:pPr>
        <w:spacing w:after="0"/>
        <w:ind w:right="-648"/>
        <w:jc w:val="center"/>
        <w:rPr>
          <w:rFonts w:ascii="Arial" w:hAnsi="Arial" w:cs="Arial"/>
          <w:sz w:val="32"/>
          <w:szCs w:val="32"/>
        </w:rPr>
      </w:pPr>
      <w:r w:rsidRPr="00E279CF">
        <w:rPr>
          <w:rFonts w:ascii="Arial" w:hAnsi="Arial" w:cs="Arial"/>
          <w:noProof/>
          <w:sz w:val="32"/>
          <w:szCs w:val="32"/>
          <w:lang w:eastAsia="fr-FR"/>
        </w:rPr>
        <w:drawing>
          <wp:inline distT="0" distB="0" distL="0" distR="0" wp14:anchorId="45713179" wp14:editId="2283C80D">
            <wp:extent cx="1095375" cy="871855"/>
            <wp:effectExtent l="0" t="0" r="9525" b="4445"/>
            <wp:docPr id="1" name="Image 1" descr="Description : Description : CotedIvoireArm.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Description : CotedIvoireArm.gif"/>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71855"/>
                    </a:xfrm>
                    <a:prstGeom prst="rect">
                      <a:avLst/>
                    </a:prstGeom>
                    <a:noFill/>
                    <a:ln>
                      <a:noFill/>
                    </a:ln>
                  </pic:spPr>
                </pic:pic>
              </a:graphicData>
            </a:graphic>
          </wp:inline>
        </w:drawing>
      </w:r>
    </w:p>
    <w:p w14:paraId="135A9C16" w14:textId="77777777" w:rsidR="00B26FCE" w:rsidRPr="00E279CF" w:rsidRDefault="00B26FCE" w:rsidP="00BF5946">
      <w:pPr>
        <w:spacing w:after="0"/>
        <w:ind w:right="-648"/>
        <w:jc w:val="center"/>
        <w:rPr>
          <w:rFonts w:ascii="Arial" w:hAnsi="Arial" w:cs="Arial"/>
          <w:sz w:val="32"/>
          <w:szCs w:val="32"/>
        </w:rPr>
      </w:pPr>
      <w:r w:rsidRPr="00E279CF">
        <w:rPr>
          <w:rFonts w:ascii="Arial" w:hAnsi="Arial" w:cs="Arial"/>
          <w:b/>
          <w:sz w:val="32"/>
          <w:szCs w:val="32"/>
        </w:rPr>
        <w:t>République de Côte d’Ivoire</w:t>
      </w:r>
    </w:p>
    <w:p w14:paraId="1622A879" w14:textId="77777777" w:rsidR="00B26FCE" w:rsidRPr="00E279CF" w:rsidRDefault="00BF5946" w:rsidP="00BF5946">
      <w:pPr>
        <w:spacing w:after="0"/>
        <w:ind w:right="-648"/>
        <w:jc w:val="center"/>
        <w:rPr>
          <w:rFonts w:ascii="Arial" w:hAnsi="Arial" w:cs="Arial"/>
          <w:b/>
          <w:sz w:val="32"/>
          <w:szCs w:val="32"/>
        </w:rPr>
      </w:pPr>
      <w:r w:rsidRPr="00E279CF">
        <w:rPr>
          <w:rFonts w:ascii="Arial" w:hAnsi="Arial" w:cs="Arial"/>
          <w:noProof/>
          <w:sz w:val="32"/>
          <w:szCs w:val="32"/>
          <w:lang w:eastAsia="fr-FR"/>
        </w:rPr>
        <mc:AlternateContent>
          <mc:Choice Requires="wps">
            <w:drawing>
              <wp:anchor distT="4294967295" distB="4294967295" distL="114300" distR="114300" simplePos="0" relativeHeight="251659264" behindDoc="0" locked="0" layoutInCell="1" allowOverlap="1" wp14:anchorId="349E4D13" wp14:editId="37FFAE24">
                <wp:simplePos x="0" y="0"/>
                <wp:positionH relativeFrom="column">
                  <wp:posOffset>2857500</wp:posOffset>
                </wp:positionH>
                <wp:positionV relativeFrom="paragraph">
                  <wp:posOffset>225425</wp:posOffset>
                </wp:positionV>
                <wp:extent cx="571500" cy="0"/>
                <wp:effectExtent l="0" t="0" r="12700" b="254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B2C79"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75pt" to="27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AGwIAADM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"/>
            </w:pict>
          </mc:Fallback>
        </mc:AlternateContent>
      </w:r>
      <w:r w:rsidRPr="00E279CF">
        <w:rPr>
          <w:rFonts w:ascii="Arial" w:hAnsi="Arial" w:cs="Arial"/>
          <w:b/>
          <w:noProof/>
          <w:sz w:val="32"/>
          <w:szCs w:val="32"/>
          <w:lang w:eastAsia="fr-FR"/>
        </w:rPr>
        <mc:AlternateContent>
          <mc:Choice Requires="wps">
            <w:drawing>
              <wp:anchor distT="4294967295" distB="4294967295" distL="114300" distR="114300" simplePos="0" relativeHeight="251660288" behindDoc="0" locked="0" layoutInCell="1" allowOverlap="1" wp14:anchorId="66C8658E" wp14:editId="30ECE78E">
                <wp:simplePos x="0" y="0"/>
                <wp:positionH relativeFrom="column">
                  <wp:posOffset>2857500</wp:posOffset>
                </wp:positionH>
                <wp:positionV relativeFrom="paragraph">
                  <wp:posOffset>-3175</wp:posOffset>
                </wp:positionV>
                <wp:extent cx="571500" cy="0"/>
                <wp:effectExtent l="0" t="0" r="12700" b="254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EE55" id="Connecteur droit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5GwIAADM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"/>
            </w:pict>
          </mc:Fallback>
        </mc:AlternateContent>
      </w:r>
      <w:r w:rsidR="00B26FCE" w:rsidRPr="00E279CF">
        <w:rPr>
          <w:rFonts w:ascii="Arial" w:hAnsi="Arial" w:cs="Arial"/>
          <w:b/>
          <w:sz w:val="32"/>
          <w:szCs w:val="32"/>
        </w:rPr>
        <w:t>Union - Discipline - Travail</w:t>
      </w:r>
    </w:p>
    <w:p w14:paraId="4AA5F170" w14:textId="77777777" w:rsidR="00B26FCE" w:rsidRPr="00E279CF" w:rsidRDefault="00B26FCE" w:rsidP="00BF5946">
      <w:pPr>
        <w:spacing w:after="0"/>
        <w:ind w:right="-648"/>
        <w:jc w:val="center"/>
        <w:rPr>
          <w:rFonts w:ascii="Arial" w:hAnsi="Arial" w:cs="Arial"/>
          <w:b/>
          <w:sz w:val="32"/>
          <w:szCs w:val="32"/>
        </w:rPr>
      </w:pPr>
      <w:r w:rsidRPr="00E279CF">
        <w:rPr>
          <w:rFonts w:ascii="Arial" w:hAnsi="Arial" w:cs="Arial"/>
          <w:b/>
          <w:sz w:val="32"/>
          <w:szCs w:val="32"/>
        </w:rPr>
        <w:t>Porte-parolat du Gouvernement</w:t>
      </w:r>
    </w:p>
    <w:p w14:paraId="5B2C3A77" w14:textId="77777777" w:rsidR="00B26FCE" w:rsidRPr="00E279CF" w:rsidRDefault="00B26FCE" w:rsidP="00B26FCE">
      <w:pPr>
        <w:spacing w:after="0"/>
        <w:ind w:right="-648"/>
        <w:jc w:val="both"/>
        <w:rPr>
          <w:rFonts w:ascii="Arial" w:hAnsi="Arial" w:cs="Arial"/>
          <w:b/>
          <w:sz w:val="32"/>
          <w:szCs w:val="32"/>
        </w:rPr>
      </w:pPr>
    </w:p>
    <w:p w14:paraId="4ACBCCD5" w14:textId="77777777" w:rsidR="00B26FCE" w:rsidRPr="00E279CF" w:rsidRDefault="00B26FCE" w:rsidP="00B26FCE">
      <w:pPr>
        <w:spacing w:after="0"/>
        <w:ind w:right="-648"/>
        <w:jc w:val="center"/>
        <w:rPr>
          <w:rFonts w:ascii="Arial" w:hAnsi="Arial" w:cs="Arial"/>
          <w:b/>
          <w:sz w:val="28"/>
          <w:szCs w:val="28"/>
          <w:u w:val="single"/>
        </w:rPr>
      </w:pPr>
    </w:p>
    <w:p w14:paraId="077DECE9" w14:textId="4295E0B1" w:rsidR="00B26FCE" w:rsidRPr="00E279CF" w:rsidRDefault="00B26FCE" w:rsidP="00B26FCE">
      <w:pPr>
        <w:spacing w:after="0"/>
        <w:ind w:right="-648"/>
        <w:jc w:val="center"/>
        <w:rPr>
          <w:rFonts w:ascii="Arial" w:hAnsi="Arial" w:cs="Arial"/>
          <w:b/>
          <w:sz w:val="28"/>
          <w:szCs w:val="28"/>
          <w:u w:val="single"/>
        </w:rPr>
      </w:pPr>
      <w:r w:rsidRPr="00E279CF">
        <w:rPr>
          <w:rFonts w:ascii="Arial" w:hAnsi="Arial" w:cs="Arial"/>
          <w:b/>
          <w:sz w:val="28"/>
          <w:szCs w:val="28"/>
          <w:u w:val="single"/>
        </w:rPr>
        <w:t>COMMUNIQUE DU CONSEIL DES MINISTRES</w:t>
      </w:r>
    </w:p>
    <w:p w14:paraId="04F65ED8" w14:textId="77777777" w:rsidR="00B26FCE" w:rsidRPr="00E279CF" w:rsidRDefault="00B26FCE" w:rsidP="00B26FCE">
      <w:pPr>
        <w:spacing w:after="0"/>
        <w:ind w:right="-648"/>
        <w:jc w:val="center"/>
        <w:rPr>
          <w:rFonts w:ascii="Arial" w:hAnsi="Arial" w:cs="Arial"/>
          <w:b/>
          <w:sz w:val="28"/>
          <w:szCs w:val="28"/>
          <w:u w:val="single"/>
        </w:rPr>
      </w:pPr>
      <w:r w:rsidRPr="00E279CF">
        <w:rPr>
          <w:rFonts w:ascii="Arial" w:hAnsi="Arial" w:cs="Arial"/>
          <w:b/>
          <w:sz w:val="28"/>
          <w:szCs w:val="28"/>
          <w:u w:val="single"/>
        </w:rPr>
        <w:t xml:space="preserve">DU </w:t>
      </w:r>
      <w:r w:rsidR="00172EC9" w:rsidRPr="00E279CF">
        <w:rPr>
          <w:rFonts w:ascii="Arial" w:hAnsi="Arial" w:cs="Arial"/>
          <w:b/>
          <w:sz w:val="28"/>
          <w:szCs w:val="28"/>
          <w:u w:val="single"/>
        </w:rPr>
        <w:t>MERCREDI</w:t>
      </w:r>
      <w:r w:rsidR="009117D8" w:rsidRPr="00E279CF">
        <w:rPr>
          <w:rFonts w:ascii="Arial" w:hAnsi="Arial" w:cs="Arial"/>
          <w:b/>
          <w:sz w:val="28"/>
          <w:szCs w:val="28"/>
          <w:u w:val="single"/>
        </w:rPr>
        <w:t xml:space="preserve"> </w:t>
      </w:r>
      <w:r w:rsidR="00FD0570" w:rsidRPr="00E279CF">
        <w:rPr>
          <w:rFonts w:ascii="Arial" w:hAnsi="Arial" w:cs="Arial"/>
          <w:b/>
          <w:sz w:val="28"/>
          <w:szCs w:val="28"/>
          <w:u w:val="single"/>
        </w:rPr>
        <w:t>22 MARS</w:t>
      </w:r>
      <w:r w:rsidR="00BC3C3E" w:rsidRPr="00E279CF">
        <w:rPr>
          <w:rFonts w:ascii="Arial" w:hAnsi="Arial" w:cs="Arial"/>
          <w:b/>
          <w:sz w:val="28"/>
          <w:szCs w:val="28"/>
          <w:u w:val="single"/>
        </w:rPr>
        <w:t xml:space="preserve"> </w:t>
      </w:r>
      <w:r w:rsidRPr="00E279CF">
        <w:rPr>
          <w:rFonts w:ascii="Arial" w:hAnsi="Arial" w:cs="Arial"/>
          <w:b/>
          <w:sz w:val="28"/>
          <w:szCs w:val="28"/>
          <w:u w:val="single"/>
        </w:rPr>
        <w:t>20</w:t>
      </w:r>
      <w:r w:rsidR="00BC3C3E" w:rsidRPr="00E279CF">
        <w:rPr>
          <w:rFonts w:ascii="Arial" w:hAnsi="Arial" w:cs="Arial"/>
          <w:b/>
          <w:sz w:val="28"/>
          <w:szCs w:val="28"/>
          <w:u w:val="single"/>
        </w:rPr>
        <w:t>23</w:t>
      </w:r>
    </w:p>
    <w:p w14:paraId="7AA140C8" w14:textId="77777777" w:rsidR="00B26FCE" w:rsidRPr="00E279CF" w:rsidRDefault="00B26FCE" w:rsidP="00B26FCE">
      <w:pPr>
        <w:spacing w:after="0"/>
        <w:ind w:right="-648"/>
        <w:jc w:val="both"/>
        <w:rPr>
          <w:rFonts w:ascii="Arial" w:hAnsi="Arial" w:cs="Arial"/>
          <w:b/>
          <w:sz w:val="28"/>
          <w:szCs w:val="28"/>
          <w:u w:val="single"/>
        </w:rPr>
      </w:pPr>
    </w:p>
    <w:p w14:paraId="173F4154" w14:textId="77777777" w:rsidR="00B26FCE" w:rsidRPr="00E279CF" w:rsidRDefault="00B26FCE" w:rsidP="00B26FCE">
      <w:pPr>
        <w:spacing w:after="0"/>
        <w:ind w:right="-648"/>
        <w:jc w:val="both"/>
        <w:rPr>
          <w:rFonts w:ascii="Arial" w:hAnsi="Arial" w:cs="Arial"/>
          <w:b/>
          <w:sz w:val="28"/>
          <w:szCs w:val="28"/>
          <w:u w:val="single"/>
        </w:rPr>
      </w:pPr>
    </w:p>
    <w:p w14:paraId="70B9F2FA" w14:textId="77777777" w:rsidR="00B26FCE" w:rsidRPr="00E279CF" w:rsidRDefault="00A81465" w:rsidP="009017EF">
      <w:pPr>
        <w:shd w:val="clear" w:color="auto" w:fill="FFFFFF" w:themeFill="background1"/>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 xml:space="preserve">Le </w:t>
      </w:r>
      <w:r w:rsidR="00172EC9" w:rsidRPr="00E279CF">
        <w:rPr>
          <w:rFonts w:ascii="Arial" w:eastAsia="Times New Roman" w:hAnsi="Arial" w:cs="Arial"/>
          <w:bCs/>
          <w:sz w:val="28"/>
          <w:szCs w:val="28"/>
          <w:lang w:eastAsia="fr-FR"/>
        </w:rPr>
        <w:t>mercredi</w:t>
      </w:r>
      <w:r w:rsidR="00FD0570" w:rsidRPr="00E279CF">
        <w:rPr>
          <w:rFonts w:ascii="Arial" w:eastAsia="Times New Roman" w:hAnsi="Arial" w:cs="Arial"/>
          <w:bCs/>
          <w:sz w:val="28"/>
          <w:szCs w:val="28"/>
          <w:lang w:eastAsia="fr-FR"/>
        </w:rPr>
        <w:t xml:space="preserve"> 22 mars</w:t>
      </w:r>
      <w:r w:rsidR="009D2017" w:rsidRPr="00E279CF">
        <w:rPr>
          <w:rFonts w:ascii="Arial" w:eastAsia="Times New Roman" w:hAnsi="Arial" w:cs="Arial"/>
          <w:bCs/>
          <w:sz w:val="28"/>
          <w:szCs w:val="28"/>
          <w:lang w:eastAsia="fr-FR"/>
        </w:rPr>
        <w:t xml:space="preserve"> </w:t>
      </w:r>
      <w:r w:rsidR="00B26FCE" w:rsidRPr="00E279CF">
        <w:rPr>
          <w:rFonts w:ascii="Arial" w:eastAsia="Times New Roman" w:hAnsi="Arial" w:cs="Arial"/>
          <w:bCs/>
          <w:sz w:val="28"/>
          <w:szCs w:val="28"/>
          <w:lang w:eastAsia="fr-FR"/>
        </w:rPr>
        <w:t>20</w:t>
      </w:r>
      <w:r w:rsidR="00BC3C3E" w:rsidRPr="00E279CF">
        <w:rPr>
          <w:rFonts w:ascii="Arial" w:eastAsia="Times New Roman" w:hAnsi="Arial" w:cs="Arial"/>
          <w:bCs/>
          <w:sz w:val="28"/>
          <w:szCs w:val="28"/>
          <w:lang w:eastAsia="fr-FR"/>
        </w:rPr>
        <w:t>23</w:t>
      </w:r>
      <w:r w:rsidR="00B26FCE" w:rsidRPr="00E279CF">
        <w:rPr>
          <w:rFonts w:ascii="Arial" w:eastAsia="Times New Roman" w:hAnsi="Arial" w:cs="Arial"/>
          <w:bCs/>
          <w:sz w:val="28"/>
          <w:szCs w:val="28"/>
          <w:lang w:eastAsia="fr-FR"/>
        </w:rPr>
        <w:t xml:space="preserve">, un Conseil des Ministres s’est tenu de </w:t>
      </w:r>
      <w:r w:rsidR="00022BE8" w:rsidRPr="00E279CF">
        <w:rPr>
          <w:rFonts w:ascii="Arial" w:eastAsia="Times New Roman" w:hAnsi="Arial" w:cs="Arial"/>
          <w:bCs/>
          <w:sz w:val="28"/>
          <w:szCs w:val="28"/>
          <w:lang w:eastAsia="fr-FR"/>
        </w:rPr>
        <w:t>1</w:t>
      </w:r>
      <w:r w:rsidR="00711563" w:rsidRPr="00E279CF">
        <w:rPr>
          <w:rFonts w:ascii="Arial" w:eastAsia="Times New Roman" w:hAnsi="Arial" w:cs="Arial"/>
          <w:bCs/>
          <w:sz w:val="28"/>
          <w:szCs w:val="28"/>
          <w:lang w:eastAsia="fr-FR"/>
        </w:rPr>
        <w:t>1</w:t>
      </w:r>
      <w:r w:rsidR="009017EF" w:rsidRPr="00E279CF">
        <w:rPr>
          <w:rFonts w:ascii="Arial" w:eastAsia="Times New Roman" w:hAnsi="Arial" w:cs="Arial"/>
          <w:bCs/>
          <w:sz w:val="28"/>
          <w:szCs w:val="28"/>
          <w:shd w:val="clear" w:color="auto" w:fill="FFFFFF" w:themeFill="background1"/>
          <w:lang w:eastAsia="fr-FR"/>
        </w:rPr>
        <w:t>h</w:t>
      </w:r>
      <w:r w:rsidR="002A2F4D" w:rsidRPr="00E279CF">
        <w:rPr>
          <w:rFonts w:ascii="Arial" w:eastAsia="Times New Roman" w:hAnsi="Arial" w:cs="Arial"/>
          <w:bCs/>
          <w:sz w:val="28"/>
          <w:szCs w:val="28"/>
          <w:shd w:val="clear" w:color="auto" w:fill="FFFFFF" w:themeFill="background1"/>
          <w:lang w:eastAsia="fr-FR"/>
        </w:rPr>
        <w:t>00</w:t>
      </w:r>
      <w:r w:rsidR="009017EF" w:rsidRPr="00E279CF">
        <w:rPr>
          <w:rFonts w:ascii="Arial" w:eastAsia="Times New Roman" w:hAnsi="Arial" w:cs="Arial"/>
          <w:bCs/>
          <w:sz w:val="28"/>
          <w:szCs w:val="28"/>
          <w:shd w:val="clear" w:color="auto" w:fill="FFFFFF" w:themeFill="background1"/>
          <w:lang w:eastAsia="fr-FR"/>
        </w:rPr>
        <w:t xml:space="preserve"> </w:t>
      </w:r>
      <w:r w:rsidR="005B30DD" w:rsidRPr="00E279CF">
        <w:rPr>
          <w:rFonts w:ascii="Arial" w:eastAsia="Times New Roman" w:hAnsi="Arial" w:cs="Arial"/>
          <w:bCs/>
          <w:sz w:val="28"/>
          <w:szCs w:val="28"/>
          <w:lang w:eastAsia="fr-FR"/>
        </w:rPr>
        <w:t xml:space="preserve">à </w:t>
      </w:r>
      <w:r w:rsidR="005A1219" w:rsidRPr="00E279CF">
        <w:rPr>
          <w:rFonts w:ascii="Arial" w:eastAsia="Times New Roman" w:hAnsi="Arial" w:cs="Arial"/>
          <w:bCs/>
          <w:sz w:val="28"/>
          <w:szCs w:val="28"/>
          <w:lang w:eastAsia="fr-FR"/>
        </w:rPr>
        <w:t>14h00</w:t>
      </w:r>
      <w:r w:rsidR="00B26FCE" w:rsidRPr="00E279CF">
        <w:rPr>
          <w:rFonts w:ascii="Arial" w:eastAsia="Times New Roman" w:hAnsi="Arial" w:cs="Arial"/>
          <w:bCs/>
          <w:sz w:val="28"/>
          <w:szCs w:val="28"/>
          <w:lang w:eastAsia="fr-FR"/>
        </w:rPr>
        <w:t>, au Palais de la Présidence de la République à Abidjan, sous la présidence de Son Excellence Monsieur Alassane OUATTARA, Président de la République, Chef de l’Etat.</w:t>
      </w:r>
    </w:p>
    <w:p w14:paraId="28AB5B41" w14:textId="77777777" w:rsidR="00B26FCE" w:rsidRPr="00E279CF" w:rsidRDefault="00B26FCE" w:rsidP="00B26FCE">
      <w:pPr>
        <w:spacing w:after="0"/>
        <w:ind w:firstLine="567"/>
        <w:jc w:val="both"/>
        <w:rPr>
          <w:rFonts w:ascii="Arial" w:eastAsia="Times New Roman" w:hAnsi="Arial" w:cs="Arial"/>
          <w:bCs/>
          <w:sz w:val="28"/>
          <w:szCs w:val="28"/>
          <w:lang w:eastAsia="fr-FR"/>
        </w:rPr>
      </w:pPr>
    </w:p>
    <w:p w14:paraId="50D89EF5" w14:textId="77777777" w:rsidR="0012673C" w:rsidRPr="00E279CF" w:rsidRDefault="0012673C" w:rsidP="00B26FCE">
      <w:pPr>
        <w:spacing w:after="0"/>
        <w:jc w:val="both"/>
        <w:rPr>
          <w:rFonts w:ascii="Arial" w:eastAsia="Times New Roman" w:hAnsi="Arial" w:cs="Arial"/>
          <w:bCs/>
          <w:sz w:val="28"/>
          <w:szCs w:val="28"/>
          <w:lang w:eastAsia="fr-FR"/>
        </w:rPr>
      </w:pPr>
    </w:p>
    <w:p w14:paraId="21570EBF" w14:textId="77777777" w:rsidR="00B26FCE" w:rsidRPr="00E279CF" w:rsidRDefault="00B26FCE" w:rsidP="00B26FCE">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 xml:space="preserve">L’ordre du jour de cette réunion comportait les points suivants : </w:t>
      </w:r>
      <w:r w:rsidRPr="00E279CF">
        <w:rPr>
          <w:rFonts w:ascii="Arial" w:eastAsia="Times New Roman" w:hAnsi="Arial" w:cs="Arial"/>
          <w:bCs/>
          <w:sz w:val="28"/>
          <w:szCs w:val="28"/>
          <w:lang w:eastAsia="fr-FR"/>
        </w:rPr>
        <w:br/>
      </w:r>
    </w:p>
    <w:p w14:paraId="23DD84E3" w14:textId="77777777" w:rsidR="0012673C" w:rsidRPr="00E279CF" w:rsidRDefault="0012673C" w:rsidP="00B26FCE">
      <w:pPr>
        <w:spacing w:after="0"/>
        <w:jc w:val="both"/>
        <w:rPr>
          <w:rFonts w:ascii="Arial" w:eastAsia="Times New Roman" w:hAnsi="Arial" w:cs="Arial"/>
          <w:bCs/>
          <w:sz w:val="28"/>
          <w:szCs w:val="28"/>
          <w:lang w:eastAsia="fr-FR"/>
        </w:rPr>
      </w:pPr>
    </w:p>
    <w:p w14:paraId="043FC798" w14:textId="77777777" w:rsidR="00594D5D" w:rsidRPr="00E279CF" w:rsidRDefault="00B26FCE" w:rsidP="00BC3C3E">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A/-Mesures Générales</w:t>
      </w:r>
    </w:p>
    <w:p w14:paraId="1DD8BE81" w14:textId="77777777" w:rsidR="004A0073" w:rsidRPr="00E279CF" w:rsidRDefault="00967BCE" w:rsidP="00DE24D0">
      <w:pPr>
        <w:pStyle w:val="Paragraphedeliste"/>
        <w:numPr>
          <w:ilvl w:val="0"/>
          <w:numId w:val="1"/>
        </w:numPr>
        <w:spacing w:after="0"/>
        <w:rPr>
          <w:rFonts w:ascii="Arial" w:eastAsia="Times New Roman" w:hAnsi="Arial" w:cs="Arial"/>
          <w:bCs/>
          <w:sz w:val="28"/>
          <w:szCs w:val="28"/>
          <w:lang w:eastAsia="fr-FR"/>
        </w:rPr>
      </w:pPr>
      <w:r w:rsidRPr="00E279CF">
        <w:rPr>
          <w:rFonts w:ascii="Arial" w:eastAsia="Times New Roman" w:hAnsi="Arial" w:cs="Arial"/>
          <w:bCs/>
          <w:sz w:val="28"/>
          <w:szCs w:val="28"/>
          <w:lang w:eastAsia="fr-FR"/>
        </w:rPr>
        <w:t>Projet</w:t>
      </w:r>
      <w:r w:rsidR="001464F2" w:rsidRPr="00E279CF">
        <w:rPr>
          <w:rFonts w:ascii="Arial" w:eastAsia="Times New Roman" w:hAnsi="Arial" w:cs="Arial"/>
          <w:bCs/>
          <w:sz w:val="28"/>
          <w:szCs w:val="28"/>
          <w:lang w:eastAsia="fr-FR"/>
        </w:rPr>
        <w:t xml:space="preserve"> de loi</w:t>
      </w:r>
    </w:p>
    <w:p w14:paraId="1F111BC1" w14:textId="77777777" w:rsidR="001464F2" w:rsidRPr="00E279CF" w:rsidRDefault="001464F2" w:rsidP="00DE24D0">
      <w:pPr>
        <w:pStyle w:val="Paragraphedeliste"/>
        <w:numPr>
          <w:ilvl w:val="0"/>
          <w:numId w:val="1"/>
        </w:numPr>
        <w:spacing w:after="0"/>
        <w:rPr>
          <w:rFonts w:ascii="Arial" w:eastAsia="Times New Roman" w:hAnsi="Arial" w:cs="Arial"/>
          <w:bCs/>
          <w:sz w:val="28"/>
          <w:szCs w:val="28"/>
          <w:lang w:eastAsia="fr-FR"/>
        </w:rPr>
      </w:pPr>
      <w:r w:rsidRPr="00E279CF">
        <w:rPr>
          <w:rFonts w:ascii="Arial" w:eastAsia="Times New Roman" w:hAnsi="Arial" w:cs="Arial"/>
          <w:bCs/>
          <w:sz w:val="28"/>
          <w:szCs w:val="28"/>
          <w:lang w:eastAsia="fr-FR"/>
        </w:rPr>
        <w:t>Projets de décrets</w:t>
      </w:r>
    </w:p>
    <w:p w14:paraId="6E627A20" w14:textId="77777777" w:rsidR="00711563" w:rsidRPr="00E279CF" w:rsidRDefault="00711563" w:rsidP="00711563">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B/-Mesure</w:t>
      </w:r>
      <w:r w:rsidR="00E92562" w:rsidRPr="00E279CF">
        <w:rPr>
          <w:rFonts w:ascii="Arial" w:eastAsia="Times New Roman" w:hAnsi="Arial" w:cs="Arial"/>
          <w:bCs/>
          <w:sz w:val="28"/>
          <w:szCs w:val="28"/>
          <w:lang w:eastAsia="fr-FR"/>
        </w:rPr>
        <w:t>s</w:t>
      </w:r>
      <w:r w:rsidRPr="00E279CF">
        <w:rPr>
          <w:rFonts w:ascii="Arial" w:eastAsia="Times New Roman" w:hAnsi="Arial" w:cs="Arial"/>
          <w:bCs/>
          <w:sz w:val="28"/>
          <w:szCs w:val="28"/>
          <w:lang w:eastAsia="fr-FR"/>
        </w:rPr>
        <w:t xml:space="preserve"> Individuelle</w:t>
      </w:r>
      <w:r w:rsidR="00E92562" w:rsidRPr="00E279CF">
        <w:rPr>
          <w:rFonts w:ascii="Arial" w:eastAsia="Times New Roman" w:hAnsi="Arial" w:cs="Arial"/>
          <w:bCs/>
          <w:sz w:val="28"/>
          <w:szCs w:val="28"/>
          <w:lang w:eastAsia="fr-FR"/>
        </w:rPr>
        <w:t>s</w:t>
      </w:r>
    </w:p>
    <w:p w14:paraId="52F4149C" w14:textId="77777777" w:rsidR="004C2B7C" w:rsidRPr="00E279CF" w:rsidRDefault="00111BFF" w:rsidP="00DE24D0">
      <w:pPr>
        <w:shd w:val="clear" w:color="auto" w:fill="FFFFFF" w:themeFill="background1"/>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C</w:t>
      </w:r>
      <w:r w:rsidR="00022BE8" w:rsidRPr="00E279CF">
        <w:rPr>
          <w:rFonts w:ascii="Arial" w:eastAsia="Times New Roman" w:hAnsi="Arial" w:cs="Arial"/>
          <w:bCs/>
          <w:sz w:val="28"/>
          <w:szCs w:val="28"/>
          <w:lang w:eastAsia="fr-FR"/>
        </w:rPr>
        <w:t>/-</w:t>
      </w:r>
      <w:r w:rsidRPr="00E279CF">
        <w:rPr>
          <w:rFonts w:ascii="Arial" w:eastAsia="Times New Roman" w:hAnsi="Arial" w:cs="Arial"/>
          <w:bCs/>
          <w:sz w:val="28"/>
          <w:szCs w:val="28"/>
          <w:lang w:eastAsia="fr-FR"/>
        </w:rPr>
        <w:t>Communication</w:t>
      </w:r>
      <w:r w:rsidR="00761248" w:rsidRPr="00E279CF">
        <w:rPr>
          <w:rFonts w:ascii="Arial" w:eastAsia="Times New Roman" w:hAnsi="Arial" w:cs="Arial"/>
          <w:bCs/>
          <w:sz w:val="28"/>
          <w:szCs w:val="28"/>
          <w:lang w:eastAsia="fr-FR"/>
        </w:rPr>
        <w:t>s</w:t>
      </w:r>
    </w:p>
    <w:p w14:paraId="78C78F97" w14:textId="77777777" w:rsidR="00B26FCE" w:rsidRPr="00E279CF" w:rsidRDefault="00B26FCE" w:rsidP="00B26FCE">
      <w:pPr>
        <w:spacing w:after="0"/>
        <w:jc w:val="both"/>
        <w:rPr>
          <w:rFonts w:ascii="Arial" w:eastAsia="Times New Roman" w:hAnsi="Arial" w:cs="Arial"/>
          <w:sz w:val="28"/>
          <w:szCs w:val="28"/>
          <w:lang w:eastAsia="fr-FR"/>
        </w:rPr>
      </w:pPr>
    </w:p>
    <w:p w14:paraId="1ADC9BC7" w14:textId="77777777" w:rsidR="00B26FCE" w:rsidRPr="00E279CF" w:rsidRDefault="00B26FCE" w:rsidP="00B26FCE">
      <w:pPr>
        <w:spacing w:after="0"/>
        <w:jc w:val="both"/>
        <w:rPr>
          <w:rFonts w:ascii="Arial" w:eastAsia="Times New Roman" w:hAnsi="Arial" w:cs="Arial"/>
          <w:sz w:val="28"/>
          <w:szCs w:val="28"/>
          <w:lang w:eastAsia="fr-FR"/>
        </w:rPr>
      </w:pPr>
    </w:p>
    <w:p w14:paraId="1C50E7F4" w14:textId="77777777" w:rsidR="00BF5946" w:rsidRPr="00E279CF" w:rsidRDefault="00BF5946" w:rsidP="00B26FCE">
      <w:pPr>
        <w:spacing w:after="0"/>
        <w:jc w:val="both"/>
        <w:rPr>
          <w:rFonts w:ascii="Arial" w:eastAsia="Times New Roman" w:hAnsi="Arial" w:cs="Arial"/>
          <w:b/>
          <w:sz w:val="28"/>
          <w:szCs w:val="28"/>
          <w:u w:val="single"/>
          <w:lang w:eastAsia="fr-FR"/>
        </w:rPr>
      </w:pPr>
    </w:p>
    <w:p w14:paraId="66DF3A21" w14:textId="77777777" w:rsidR="00BF5946" w:rsidRPr="00E279CF" w:rsidRDefault="00BF5946" w:rsidP="00B26FCE">
      <w:pPr>
        <w:spacing w:after="0"/>
        <w:jc w:val="both"/>
        <w:rPr>
          <w:rFonts w:ascii="Arial" w:eastAsia="Times New Roman" w:hAnsi="Arial" w:cs="Arial"/>
          <w:b/>
          <w:sz w:val="28"/>
          <w:szCs w:val="28"/>
          <w:u w:val="single"/>
          <w:lang w:eastAsia="fr-FR"/>
        </w:rPr>
      </w:pPr>
    </w:p>
    <w:p w14:paraId="1CC5F090" w14:textId="77777777" w:rsidR="00BF5946" w:rsidRPr="00E279CF" w:rsidRDefault="00BF5946" w:rsidP="00B26FCE">
      <w:pPr>
        <w:spacing w:after="0"/>
        <w:jc w:val="both"/>
        <w:rPr>
          <w:rFonts w:ascii="Arial" w:eastAsia="Times New Roman" w:hAnsi="Arial" w:cs="Arial"/>
          <w:b/>
          <w:sz w:val="28"/>
          <w:szCs w:val="28"/>
          <w:u w:val="single"/>
          <w:lang w:eastAsia="fr-FR"/>
        </w:rPr>
      </w:pPr>
    </w:p>
    <w:p w14:paraId="70AA7F5A" w14:textId="77777777" w:rsidR="00BF5946" w:rsidRPr="00E279CF" w:rsidRDefault="00BF5946" w:rsidP="00B26FCE">
      <w:pPr>
        <w:spacing w:after="0"/>
        <w:jc w:val="both"/>
        <w:rPr>
          <w:rFonts w:ascii="Arial" w:eastAsia="Times New Roman" w:hAnsi="Arial" w:cs="Arial"/>
          <w:b/>
          <w:sz w:val="28"/>
          <w:szCs w:val="28"/>
          <w:u w:val="single"/>
          <w:lang w:eastAsia="fr-FR"/>
        </w:rPr>
      </w:pPr>
    </w:p>
    <w:p w14:paraId="57E4A4FE" w14:textId="77777777" w:rsidR="000316BC" w:rsidRPr="00E279CF" w:rsidRDefault="000316BC" w:rsidP="00B26FCE">
      <w:pPr>
        <w:spacing w:after="0"/>
        <w:jc w:val="both"/>
        <w:rPr>
          <w:rFonts w:ascii="Arial" w:eastAsia="Times New Roman" w:hAnsi="Arial" w:cs="Arial"/>
          <w:b/>
          <w:sz w:val="28"/>
          <w:szCs w:val="28"/>
          <w:u w:val="single"/>
          <w:lang w:eastAsia="fr-FR"/>
        </w:rPr>
      </w:pPr>
    </w:p>
    <w:p w14:paraId="799A8381" w14:textId="77777777" w:rsidR="00BF5946" w:rsidRPr="00E279CF" w:rsidRDefault="00BF5946" w:rsidP="00B26FCE">
      <w:pPr>
        <w:spacing w:after="0"/>
        <w:jc w:val="both"/>
        <w:rPr>
          <w:rFonts w:ascii="Arial" w:eastAsia="Times New Roman" w:hAnsi="Arial" w:cs="Arial"/>
          <w:b/>
          <w:sz w:val="28"/>
          <w:szCs w:val="28"/>
          <w:u w:val="single"/>
          <w:lang w:eastAsia="fr-FR"/>
        </w:rPr>
      </w:pPr>
    </w:p>
    <w:p w14:paraId="37B3E6E5" w14:textId="77777777" w:rsidR="0000044C" w:rsidRPr="00E279CF" w:rsidRDefault="00B26FCE" w:rsidP="005F2F24">
      <w:pPr>
        <w:spacing w:after="0"/>
        <w:jc w:val="both"/>
        <w:rPr>
          <w:rFonts w:ascii="Arial" w:eastAsia="Times New Roman" w:hAnsi="Arial" w:cs="Arial"/>
          <w:b/>
          <w:sz w:val="28"/>
          <w:szCs w:val="28"/>
          <w:u w:val="single"/>
          <w:lang w:eastAsia="fr-FR"/>
        </w:rPr>
      </w:pPr>
      <w:r w:rsidRPr="00E279CF">
        <w:rPr>
          <w:rFonts w:ascii="Arial" w:eastAsia="Times New Roman" w:hAnsi="Arial" w:cs="Arial"/>
          <w:b/>
          <w:sz w:val="28"/>
          <w:szCs w:val="28"/>
          <w:u w:val="single"/>
          <w:lang w:eastAsia="fr-FR"/>
        </w:rPr>
        <w:lastRenderedPageBreak/>
        <w:t>A/–  MESURES GENERALES</w:t>
      </w:r>
    </w:p>
    <w:p w14:paraId="0BADC2ED" w14:textId="77777777" w:rsidR="0000044C" w:rsidRPr="00E279CF" w:rsidRDefault="0000044C" w:rsidP="006E3765">
      <w:pPr>
        <w:spacing w:after="0"/>
        <w:jc w:val="both"/>
        <w:rPr>
          <w:rFonts w:ascii="Arial" w:eastAsia="Times New Roman" w:hAnsi="Arial" w:cs="Arial"/>
          <w:b/>
          <w:bCs/>
          <w:sz w:val="28"/>
          <w:szCs w:val="28"/>
          <w:u w:val="single"/>
          <w:lang w:eastAsia="fr-FR"/>
        </w:rPr>
      </w:pPr>
    </w:p>
    <w:p w14:paraId="241BA882" w14:textId="77777777" w:rsidR="00457C9E" w:rsidRPr="00E279CF" w:rsidRDefault="00726D4E" w:rsidP="00DE24D0">
      <w:pPr>
        <w:spacing w:after="0"/>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P</w:t>
      </w:r>
      <w:r w:rsidR="00D06E2C" w:rsidRPr="00E279CF">
        <w:rPr>
          <w:rFonts w:ascii="Arial" w:eastAsia="Times New Roman" w:hAnsi="Arial" w:cs="Arial"/>
          <w:b/>
          <w:bCs/>
          <w:sz w:val="28"/>
          <w:szCs w:val="28"/>
          <w:u w:val="single"/>
          <w:lang w:eastAsia="fr-FR"/>
        </w:rPr>
        <w:t>ROJET</w:t>
      </w:r>
      <w:r w:rsidRPr="00E279CF">
        <w:rPr>
          <w:rFonts w:ascii="Arial" w:eastAsia="Times New Roman" w:hAnsi="Arial" w:cs="Arial"/>
          <w:b/>
          <w:bCs/>
          <w:sz w:val="28"/>
          <w:szCs w:val="28"/>
          <w:u w:val="single"/>
          <w:lang w:eastAsia="fr-FR"/>
        </w:rPr>
        <w:t xml:space="preserve"> DE LOI</w:t>
      </w:r>
    </w:p>
    <w:p w14:paraId="541C55B9" w14:textId="77777777" w:rsidR="00457C9E" w:rsidRPr="00E279CF" w:rsidRDefault="00457C9E" w:rsidP="00DE24D0">
      <w:pPr>
        <w:spacing w:after="0"/>
        <w:jc w:val="both"/>
        <w:rPr>
          <w:rFonts w:ascii="Arial" w:eastAsia="Times New Roman" w:hAnsi="Arial" w:cs="Arial"/>
          <w:b/>
          <w:bCs/>
          <w:sz w:val="28"/>
          <w:szCs w:val="28"/>
          <w:u w:val="single"/>
          <w:lang w:eastAsia="fr-FR"/>
        </w:rPr>
      </w:pPr>
    </w:p>
    <w:p w14:paraId="5E117385" w14:textId="77777777" w:rsidR="00726D4E" w:rsidRPr="00E279CF" w:rsidRDefault="00726D4E" w:rsidP="006C3BAF">
      <w:pPr>
        <w:spacing w:after="0"/>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 Ministère de la Santé, de l’Hygiène Publique et de la Couverture Maladie Universelle ;</w:t>
      </w:r>
    </w:p>
    <w:p w14:paraId="5E89A2EF" w14:textId="77777777" w:rsidR="00726D4E" w:rsidRPr="00E279CF" w:rsidRDefault="00726D4E" w:rsidP="00DE24D0">
      <w:pPr>
        <w:spacing w:after="0"/>
        <w:jc w:val="both"/>
        <w:rPr>
          <w:rFonts w:ascii="Arial" w:eastAsia="Times New Roman" w:hAnsi="Arial" w:cs="Arial"/>
          <w:b/>
          <w:bCs/>
          <w:sz w:val="28"/>
          <w:szCs w:val="28"/>
          <w:u w:val="single"/>
          <w:lang w:eastAsia="fr-FR"/>
        </w:rPr>
      </w:pPr>
    </w:p>
    <w:p w14:paraId="613CA10F" w14:textId="77777777" w:rsidR="00AD2D15" w:rsidRPr="00E279CF" w:rsidRDefault="00726D4E" w:rsidP="00817E16">
      <w:pPr>
        <w:spacing w:after="0"/>
        <w:jc w:val="both"/>
        <w:rPr>
          <w:rFonts w:ascii="Arial" w:hAnsi="Arial" w:cs="Arial"/>
          <w:sz w:val="28"/>
          <w:szCs w:val="28"/>
        </w:rPr>
      </w:pPr>
      <w:r w:rsidRPr="00E279CF">
        <w:rPr>
          <w:rFonts w:ascii="Arial" w:hAnsi="Arial" w:cs="Arial"/>
          <w:sz w:val="28"/>
          <w:szCs w:val="28"/>
        </w:rPr>
        <w:t xml:space="preserve">Le Conseil a adopté </w:t>
      </w:r>
      <w:r w:rsidR="00817E16" w:rsidRPr="00E279CF">
        <w:rPr>
          <w:rFonts w:ascii="Arial" w:hAnsi="Arial" w:cs="Arial"/>
          <w:sz w:val="28"/>
          <w:szCs w:val="28"/>
        </w:rPr>
        <w:t>un</w:t>
      </w:r>
      <w:r w:rsidR="00355AE5" w:rsidRPr="00E279CF">
        <w:rPr>
          <w:rFonts w:ascii="Arial" w:hAnsi="Arial" w:cs="Arial"/>
          <w:sz w:val="28"/>
          <w:szCs w:val="28"/>
        </w:rPr>
        <w:t xml:space="preserve"> projet de loi </w:t>
      </w:r>
      <w:r w:rsidR="00AD2D15" w:rsidRPr="00E279CF">
        <w:rPr>
          <w:rFonts w:ascii="Arial" w:hAnsi="Arial" w:cs="Arial"/>
          <w:sz w:val="28"/>
          <w:szCs w:val="28"/>
        </w:rPr>
        <w:t>portant organisation et fonctionnement de l’Ordre National des Chirurgiens-dentistes de Côte d’Ivoire</w:t>
      </w:r>
      <w:r w:rsidR="00355AE5" w:rsidRPr="00E279CF">
        <w:rPr>
          <w:rFonts w:ascii="Arial" w:hAnsi="Arial" w:cs="Arial"/>
          <w:sz w:val="28"/>
          <w:szCs w:val="28"/>
        </w:rPr>
        <w:t>.</w:t>
      </w:r>
    </w:p>
    <w:p w14:paraId="6DFBAE6A" w14:textId="77777777" w:rsidR="00817E16" w:rsidRPr="00E279CF" w:rsidRDefault="00817E16" w:rsidP="00817E16">
      <w:pPr>
        <w:spacing w:after="0"/>
        <w:jc w:val="both"/>
        <w:rPr>
          <w:rFonts w:ascii="Arial" w:hAnsi="Arial" w:cs="Arial"/>
          <w:sz w:val="28"/>
          <w:szCs w:val="28"/>
        </w:rPr>
      </w:pPr>
    </w:p>
    <w:p w14:paraId="6B5EFCE9"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 xml:space="preserve">Ce projet de loi vise à mettre en cohérence le fonctionnement actuel de l’Ordre avec les dispositions de l’UEMOA relatives à la libre circulation des chirurgiens-dentistes dans l’espace communautaire. </w:t>
      </w:r>
    </w:p>
    <w:p w14:paraId="36195FC5"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Il étend par la même occasion les missions de l’Ordre à la formation professionnelle continue et à l’évaluation des pratiques professionnelles. Il crée, en outre, des Conseils Régionaux et prévoit une chambre d’enregistrement regroupant les titulaires du diplôme de chirurgien-dentiste en attente d’inscription dans l’Ordre.</w:t>
      </w:r>
    </w:p>
    <w:p w14:paraId="067BDC6A" w14:textId="77777777" w:rsidR="00726D4E" w:rsidRPr="00E279CF" w:rsidRDefault="00726D4E" w:rsidP="00DE24D0">
      <w:pPr>
        <w:spacing w:after="0"/>
        <w:jc w:val="both"/>
        <w:rPr>
          <w:rFonts w:ascii="Arial" w:eastAsia="Times New Roman" w:hAnsi="Arial" w:cs="Arial"/>
          <w:b/>
          <w:bCs/>
          <w:sz w:val="28"/>
          <w:szCs w:val="28"/>
          <w:u w:val="single"/>
          <w:lang w:eastAsia="fr-FR"/>
        </w:rPr>
      </w:pPr>
    </w:p>
    <w:p w14:paraId="58C38BCC" w14:textId="77777777" w:rsidR="00726D4E" w:rsidRPr="00E279CF" w:rsidRDefault="00726D4E" w:rsidP="00DE24D0">
      <w:pPr>
        <w:spacing w:after="0"/>
        <w:jc w:val="both"/>
        <w:rPr>
          <w:rFonts w:ascii="Arial" w:eastAsia="Times New Roman" w:hAnsi="Arial" w:cs="Arial"/>
          <w:b/>
          <w:bCs/>
          <w:sz w:val="28"/>
          <w:szCs w:val="28"/>
          <w:u w:val="single"/>
          <w:lang w:eastAsia="fr-FR"/>
        </w:rPr>
      </w:pPr>
    </w:p>
    <w:p w14:paraId="60D70146" w14:textId="77777777" w:rsidR="00E8178D" w:rsidRPr="00E279CF" w:rsidRDefault="00847370" w:rsidP="00E8178D">
      <w:pPr>
        <w:spacing w:after="0"/>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PROJET</w:t>
      </w:r>
      <w:r w:rsidR="007B232E" w:rsidRPr="00E279CF">
        <w:rPr>
          <w:rFonts w:ascii="Arial" w:eastAsia="Times New Roman" w:hAnsi="Arial" w:cs="Arial"/>
          <w:b/>
          <w:bCs/>
          <w:sz w:val="28"/>
          <w:szCs w:val="28"/>
          <w:u w:val="single"/>
          <w:lang w:eastAsia="fr-FR"/>
        </w:rPr>
        <w:t>S</w:t>
      </w:r>
      <w:r w:rsidRPr="00E279CF">
        <w:rPr>
          <w:rFonts w:ascii="Arial" w:eastAsia="Times New Roman" w:hAnsi="Arial" w:cs="Arial"/>
          <w:b/>
          <w:bCs/>
          <w:sz w:val="28"/>
          <w:szCs w:val="28"/>
          <w:u w:val="single"/>
          <w:lang w:eastAsia="fr-FR"/>
        </w:rPr>
        <w:t xml:space="preserve"> DE DECRET</w:t>
      </w:r>
      <w:r w:rsidR="007B232E" w:rsidRPr="00E279CF">
        <w:rPr>
          <w:rFonts w:ascii="Arial" w:eastAsia="Times New Roman" w:hAnsi="Arial" w:cs="Arial"/>
          <w:b/>
          <w:bCs/>
          <w:sz w:val="28"/>
          <w:szCs w:val="28"/>
          <w:u w:val="single"/>
          <w:lang w:eastAsia="fr-FR"/>
        </w:rPr>
        <w:t>S</w:t>
      </w:r>
    </w:p>
    <w:p w14:paraId="3358D769" w14:textId="77777777" w:rsidR="00316C7B" w:rsidRPr="00E279CF" w:rsidRDefault="00316C7B" w:rsidP="00594D5D">
      <w:pPr>
        <w:spacing w:after="0"/>
        <w:jc w:val="both"/>
        <w:rPr>
          <w:rFonts w:ascii="Arial" w:eastAsia="Times New Roman" w:hAnsi="Arial" w:cs="Arial"/>
          <w:b/>
          <w:bCs/>
          <w:sz w:val="28"/>
          <w:szCs w:val="28"/>
          <w:u w:val="single"/>
          <w:lang w:eastAsia="fr-FR"/>
        </w:rPr>
      </w:pPr>
    </w:p>
    <w:p w14:paraId="724CB015" w14:textId="77777777" w:rsidR="0036624B" w:rsidRPr="00E279CF" w:rsidRDefault="0036624B"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w:t>
      </w:r>
      <w:r w:rsidR="004064B6" w:rsidRPr="00E279CF">
        <w:rPr>
          <w:rFonts w:ascii="Arial" w:eastAsia="Times New Roman" w:hAnsi="Arial" w:cs="Arial"/>
          <w:b/>
          <w:bCs/>
          <w:sz w:val="28"/>
          <w:szCs w:val="28"/>
          <w:u w:val="single"/>
          <w:lang w:eastAsia="fr-FR"/>
        </w:rPr>
        <w:t xml:space="preserve"> Ministère d’Etat, Ministère de l’Agriculture et du Développement</w:t>
      </w:r>
      <w:r w:rsidR="00AC2954" w:rsidRPr="00E279CF">
        <w:rPr>
          <w:rFonts w:ascii="Arial" w:eastAsia="Times New Roman" w:hAnsi="Arial" w:cs="Arial"/>
          <w:b/>
          <w:bCs/>
          <w:sz w:val="28"/>
          <w:szCs w:val="28"/>
          <w:u w:val="single"/>
          <w:lang w:eastAsia="fr-FR"/>
        </w:rPr>
        <w:t xml:space="preserve"> </w:t>
      </w:r>
      <w:r w:rsidR="007C38C6" w:rsidRPr="00E279CF">
        <w:rPr>
          <w:rFonts w:ascii="Arial" w:eastAsia="Times New Roman" w:hAnsi="Arial" w:cs="Arial"/>
          <w:b/>
          <w:bCs/>
          <w:sz w:val="28"/>
          <w:szCs w:val="28"/>
          <w:u w:val="single"/>
          <w:lang w:eastAsia="fr-FR"/>
        </w:rPr>
        <w:t>Rural</w:t>
      </w:r>
      <w:r w:rsidR="00D06E2C" w:rsidRPr="00E279CF">
        <w:rPr>
          <w:rFonts w:ascii="Arial" w:eastAsia="Times New Roman" w:hAnsi="Arial" w:cs="Arial"/>
          <w:b/>
          <w:bCs/>
          <w:sz w:val="28"/>
          <w:szCs w:val="28"/>
          <w:u w:val="single"/>
          <w:lang w:eastAsia="fr-FR"/>
        </w:rPr>
        <w:t>, en</w:t>
      </w:r>
      <w:r w:rsidR="005F780A" w:rsidRPr="00E279CF">
        <w:rPr>
          <w:rFonts w:ascii="Arial" w:eastAsia="Times New Roman" w:hAnsi="Arial" w:cs="Arial"/>
          <w:b/>
          <w:bCs/>
          <w:sz w:val="28"/>
          <w:szCs w:val="28"/>
          <w:u w:val="single"/>
          <w:lang w:eastAsia="fr-FR"/>
        </w:rPr>
        <w:t xml:space="preserve"> liaison avec</w:t>
      </w:r>
      <w:r w:rsidR="00F770CE" w:rsidRPr="00E279CF">
        <w:rPr>
          <w:rFonts w:ascii="Arial" w:eastAsia="Times New Roman" w:hAnsi="Arial" w:cs="Arial"/>
          <w:b/>
          <w:bCs/>
          <w:sz w:val="28"/>
          <w:szCs w:val="28"/>
          <w:u w:val="single"/>
          <w:lang w:eastAsia="fr-FR"/>
        </w:rPr>
        <w:t xml:space="preserve"> le Ministère des Transports,</w:t>
      </w:r>
      <w:r w:rsidR="005F780A" w:rsidRPr="00E279CF">
        <w:rPr>
          <w:rFonts w:ascii="Arial" w:eastAsia="Times New Roman" w:hAnsi="Arial" w:cs="Arial"/>
          <w:b/>
          <w:bCs/>
          <w:sz w:val="28"/>
          <w:szCs w:val="28"/>
          <w:u w:val="single"/>
          <w:lang w:eastAsia="fr-FR"/>
        </w:rPr>
        <w:t xml:space="preserve"> le Ministère d</w:t>
      </w:r>
      <w:r w:rsidR="004064B6" w:rsidRPr="00E279CF">
        <w:rPr>
          <w:rFonts w:ascii="Arial" w:eastAsia="Times New Roman" w:hAnsi="Arial" w:cs="Arial"/>
          <w:b/>
          <w:bCs/>
          <w:sz w:val="28"/>
          <w:szCs w:val="28"/>
          <w:u w:val="single"/>
          <w:lang w:eastAsia="fr-FR"/>
        </w:rPr>
        <w:t xml:space="preserve">e l’Economie et des Finances, </w:t>
      </w:r>
      <w:r w:rsidR="005F780A" w:rsidRPr="00E279CF">
        <w:rPr>
          <w:rFonts w:ascii="Arial" w:eastAsia="Times New Roman" w:hAnsi="Arial" w:cs="Arial"/>
          <w:b/>
          <w:bCs/>
          <w:sz w:val="28"/>
          <w:szCs w:val="28"/>
          <w:u w:val="single"/>
          <w:lang w:eastAsia="fr-FR"/>
        </w:rPr>
        <w:t>le Ministère du Budget et du Portefeuille de l’Etat</w:t>
      </w:r>
      <w:r w:rsidR="004064B6" w:rsidRPr="00E279CF">
        <w:rPr>
          <w:rFonts w:ascii="Arial" w:eastAsia="Times New Roman" w:hAnsi="Arial" w:cs="Arial"/>
          <w:b/>
          <w:bCs/>
          <w:sz w:val="28"/>
          <w:szCs w:val="28"/>
          <w:u w:val="single"/>
          <w:lang w:eastAsia="fr-FR"/>
        </w:rPr>
        <w:t xml:space="preserve"> et </w:t>
      </w:r>
      <w:r w:rsidR="00F770CE" w:rsidRPr="00E279CF">
        <w:rPr>
          <w:rFonts w:ascii="Arial" w:eastAsia="Times New Roman" w:hAnsi="Arial" w:cs="Arial"/>
          <w:b/>
          <w:bCs/>
          <w:sz w:val="28"/>
          <w:szCs w:val="28"/>
          <w:u w:val="single"/>
          <w:lang w:eastAsia="fr-FR"/>
        </w:rPr>
        <w:t>le Ministère du Commerce, de l’Industrie et de la Promotion des PME</w:t>
      </w:r>
      <w:r w:rsidR="00965AC2" w:rsidRPr="00E279CF">
        <w:rPr>
          <w:rFonts w:ascii="Arial" w:eastAsia="Times New Roman" w:hAnsi="Arial" w:cs="Arial"/>
          <w:b/>
          <w:bCs/>
          <w:sz w:val="28"/>
          <w:szCs w:val="28"/>
          <w:u w:val="single"/>
          <w:lang w:eastAsia="fr-FR"/>
        </w:rPr>
        <w:t xml:space="preserve"> </w:t>
      </w:r>
      <w:r w:rsidR="007E6BF9" w:rsidRPr="00E279CF">
        <w:rPr>
          <w:rFonts w:ascii="Arial" w:eastAsia="Times New Roman" w:hAnsi="Arial" w:cs="Arial"/>
          <w:b/>
          <w:bCs/>
          <w:sz w:val="28"/>
          <w:szCs w:val="28"/>
          <w:u w:val="single"/>
          <w:lang w:eastAsia="fr-FR"/>
        </w:rPr>
        <w:t>;</w:t>
      </w:r>
    </w:p>
    <w:p w14:paraId="030C06C6" w14:textId="77777777" w:rsidR="0036624B" w:rsidRPr="00E279CF" w:rsidRDefault="0036624B" w:rsidP="0036624B">
      <w:pPr>
        <w:pStyle w:val="Paragraphedeliste"/>
        <w:spacing w:after="0"/>
        <w:ind w:left="284"/>
        <w:jc w:val="both"/>
        <w:rPr>
          <w:rFonts w:ascii="Arial" w:eastAsia="Times New Roman" w:hAnsi="Arial" w:cs="Arial"/>
          <w:b/>
          <w:bCs/>
          <w:sz w:val="28"/>
          <w:szCs w:val="28"/>
          <w:u w:val="single"/>
          <w:lang w:eastAsia="fr-FR"/>
        </w:rPr>
      </w:pPr>
    </w:p>
    <w:p w14:paraId="7F6C9831" w14:textId="77777777" w:rsidR="00D021B9" w:rsidRPr="00E279CF" w:rsidRDefault="0036624B" w:rsidP="00F67462">
      <w:pPr>
        <w:spacing w:after="0"/>
        <w:jc w:val="both"/>
        <w:rPr>
          <w:rFonts w:ascii="Arial" w:hAnsi="Arial" w:cs="Arial"/>
          <w:sz w:val="28"/>
          <w:szCs w:val="28"/>
        </w:rPr>
      </w:pPr>
      <w:r w:rsidRPr="00E279CF">
        <w:rPr>
          <w:rFonts w:ascii="Arial" w:hAnsi="Arial" w:cs="Arial"/>
          <w:sz w:val="28"/>
          <w:szCs w:val="28"/>
        </w:rPr>
        <w:t>Le Conseil a</w:t>
      </w:r>
      <w:r w:rsidR="00073D85" w:rsidRPr="00E279CF">
        <w:rPr>
          <w:rFonts w:ascii="Arial" w:hAnsi="Arial" w:cs="Arial"/>
          <w:sz w:val="28"/>
          <w:szCs w:val="28"/>
        </w:rPr>
        <w:t xml:space="preserve"> adopté </w:t>
      </w:r>
      <w:r w:rsidR="00025D23" w:rsidRPr="00E279CF">
        <w:rPr>
          <w:rFonts w:ascii="Arial" w:hAnsi="Arial" w:cs="Arial"/>
          <w:bCs/>
          <w:sz w:val="28"/>
          <w:szCs w:val="28"/>
        </w:rPr>
        <w:t>u</w:t>
      </w:r>
      <w:r w:rsidR="00D021B9" w:rsidRPr="00E279CF">
        <w:rPr>
          <w:rFonts w:ascii="Arial" w:hAnsi="Arial" w:cs="Arial"/>
          <w:bCs/>
          <w:sz w:val="28"/>
          <w:szCs w:val="28"/>
        </w:rPr>
        <w:t xml:space="preserve">n </w:t>
      </w:r>
      <w:r w:rsidR="00F34F0C" w:rsidRPr="00E279CF">
        <w:rPr>
          <w:rFonts w:ascii="Arial" w:hAnsi="Arial" w:cs="Arial"/>
          <w:bCs/>
          <w:sz w:val="28"/>
          <w:szCs w:val="28"/>
        </w:rPr>
        <w:t xml:space="preserve">décret </w:t>
      </w:r>
      <w:r w:rsidR="00F770CE" w:rsidRPr="00E279CF">
        <w:rPr>
          <w:rFonts w:ascii="Arial" w:hAnsi="Arial" w:cs="Arial"/>
          <w:bCs/>
          <w:sz w:val="28"/>
          <w:szCs w:val="28"/>
        </w:rPr>
        <w:t>fixant les modalités de la commercialisation des produits et sous-produits de l’hévéa et du palmier à huile</w:t>
      </w:r>
      <w:r w:rsidR="00F67462" w:rsidRPr="00E279CF">
        <w:rPr>
          <w:rFonts w:ascii="Arial" w:hAnsi="Arial" w:cs="Arial"/>
          <w:sz w:val="28"/>
          <w:szCs w:val="28"/>
        </w:rPr>
        <w:t>.</w:t>
      </w:r>
    </w:p>
    <w:p w14:paraId="04178DD6" w14:textId="77777777" w:rsidR="005E220B" w:rsidRPr="00E279CF" w:rsidRDefault="005E220B" w:rsidP="005E220B">
      <w:pPr>
        <w:spacing w:after="0"/>
        <w:jc w:val="both"/>
        <w:rPr>
          <w:rFonts w:ascii="Arial" w:eastAsia="Times New Roman" w:hAnsi="Arial" w:cs="Arial"/>
          <w:b/>
          <w:bCs/>
          <w:sz w:val="28"/>
          <w:szCs w:val="28"/>
          <w:u w:val="single"/>
          <w:lang w:eastAsia="fr-FR"/>
        </w:rPr>
      </w:pPr>
    </w:p>
    <w:p w14:paraId="16A902DE" w14:textId="77777777" w:rsidR="005E220B" w:rsidRPr="00E279CF" w:rsidRDefault="005E220B"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w:t>
      </w:r>
      <w:r w:rsidR="00F770CE" w:rsidRPr="00E279CF">
        <w:rPr>
          <w:rFonts w:ascii="Arial" w:eastAsia="Times New Roman" w:hAnsi="Arial" w:cs="Arial"/>
          <w:b/>
          <w:bCs/>
          <w:sz w:val="28"/>
          <w:szCs w:val="28"/>
          <w:u w:val="single"/>
          <w:lang w:eastAsia="fr-FR"/>
        </w:rPr>
        <w:t xml:space="preserve"> Ministère d’Etat, Ministère de l’Agriculture et du Développement</w:t>
      </w:r>
      <w:r w:rsidR="007C38C6" w:rsidRPr="00E279CF">
        <w:rPr>
          <w:rFonts w:ascii="Arial" w:eastAsia="Times New Roman" w:hAnsi="Arial" w:cs="Arial"/>
          <w:b/>
          <w:bCs/>
          <w:sz w:val="28"/>
          <w:szCs w:val="28"/>
          <w:u w:val="single"/>
          <w:lang w:eastAsia="fr-FR"/>
        </w:rPr>
        <w:t xml:space="preserve"> Rural</w:t>
      </w:r>
      <w:r w:rsidR="005F780A" w:rsidRPr="00E279CF">
        <w:rPr>
          <w:rFonts w:ascii="Arial" w:eastAsia="Times New Roman" w:hAnsi="Arial" w:cs="Arial"/>
          <w:b/>
          <w:bCs/>
          <w:sz w:val="28"/>
          <w:szCs w:val="28"/>
          <w:u w:val="single"/>
          <w:lang w:eastAsia="fr-FR"/>
        </w:rPr>
        <w:t xml:space="preserve">, en liaison avec le Ministère de l’Economie et des Finances, le Ministère du Budget et du Portefeuille de l’Etat et </w:t>
      </w:r>
      <w:r w:rsidR="007F6CCE" w:rsidRPr="00E279CF">
        <w:rPr>
          <w:rFonts w:ascii="Arial" w:eastAsia="Times New Roman" w:hAnsi="Arial" w:cs="Arial"/>
          <w:b/>
          <w:bCs/>
          <w:sz w:val="28"/>
          <w:szCs w:val="28"/>
          <w:u w:val="single"/>
          <w:lang w:eastAsia="fr-FR"/>
        </w:rPr>
        <w:t>le Ministère du Commerce, de l’Industrie et de la Promotion des PME</w:t>
      </w:r>
      <w:r w:rsidR="00965AC2" w:rsidRPr="00E279CF">
        <w:rPr>
          <w:rFonts w:ascii="Arial" w:eastAsia="Times New Roman" w:hAnsi="Arial" w:cs="Arial"/>
          <w:b/>
          <w:bCs/>
          <w:sz w:val="28"/>
          <w:szCs w:val="28"/>
          <w:u w:val="single"/>
          <w:lang w:eastAsia="fr-FR"/>
        </w:rPr>
        <w:t xml:space="preserve"> </w:t>
      </w:r>
      <w:r w:rsidRPr="00E279CF">
        <w:rPr>
          <w:rFonts w:ascii="Arial" w:eastAsia="Times New Roman" w:hAnsi="Arial" w:cs="Arial"/>
          <w:b/>
          <w:bCs/>
          <w:sz w:val="28"/>
          <w:szCs w:val="28"/>
          <w:u w:val="single"/>
          <w:lang w:eastAsia="fr-FR"/>
        </w:rPr>
        <w:t>;</w:t>
      </w:r>
    </w:p>
    <w:p w14:paraId="6CDFB3FF" w14:textId="77777777" w:rsidR="005E220B" w:rsidRPr="00E279CF" w:rsidRDefault="005E220B" w:rsidP="00C5442E">
      <w:pPr>
        <w:spacing w:after="0"/>
        <w:jc w:val="both"/>
        <w:rPr>
          <w:rFonts w:ascii="Arial" w:hAnsi="Arial" w:cs="Arial"/>
          <w:sz w:val="28"/>
          <w:szCs w:val="28"/>
        </w:rPr>
      </w:pPr>
    </w:p>
    <w:p w14:paraId="5D092410" w14:textId="77777777" w:rsidR="005B26BA" w:rsidRPr="00E279CF" w:rsidRDefault="005F780A" w:rsidP="00E665E0">
      <w:pPr>
        <w:spacing w:after="0"/>
        <w:jc w:val="both"/>
        <w:rPr>
          <w:rFonts w:ascii="Arial" w:hAnsi="Arial" w:cs="Arial"/>
          <w:bCs/>
          <w:sz w:val="28"/>
          <w:szCs w:val="28"/>
        </w:rPr>
      </w:pPr>
      <w:r w:rsidRPr="00E279CF">
        <w:rPr>
          <w:rFonts w:ascii="Arial" w:hAnsi="Arial" w:cs="Arial"/>
          <w:sz w:val="28"/>
          <w:szCs w:val="28"/>
        </w:rPr>
        <w:lastRenderedPageBreak/>
        <w:t xml:space="preserve">Le </w:t>
      </w:r>
      <w:r w:rsidR="00E665E0" w:rsidRPr="00E279CF">
        <w:rPr>
          <w:rFonts w:ascii="Arial" w:hAnsi="Arial" w:cs="Arial"/>
          <w:sz w:val="28"/>
          <w:szCs w:val="28"/>
        </w:rPr>
        <w:t>Conseil a adopté u</w:t>
      </w:r>
      <w:r w:rsidRPr="00E279CF">
        <w:rPr>
          <w:rFonts w:ascii="Arial" w:hAnsi="Arial" w:cs="Arial"/>
          <w:bCs/>
          <w:sz w:val="28"/>
          <w:szCs w:val="28"/>
        </w:rPr>
        <w:t xml:space="preserve">n décret </w:t>
      </w:r>
      <w:r w:rsidR="00DF79BE" w:rsidRPr="00E279CF">
        <w:rPr>
          <w:rFonts w:ascii="Arial" w:hAnsi="Arial" w:cs="Arial"/>
          <w:bCs/>
          <w:sz w:val="28"/>
          <w:szCs w:val="28"/>
        </w:rPr>
        <w:t xml:space="preserve"> </w:t>
      </w:r>
      <w:r w:rsidR="00E665E0" w:rsidRPr="00E279CF">
        <w:rPr>
          <w:rFonts w:ascii="Arial" w:hAnsi="Arial" w:cs="Arial"/>
          <w:bCs/>
          <w:sz w:val="28"/>
          <w:szCs w:val="28"/>
        </w:rPr>
        <w:t>fixant les conditions et les modalités de délivrance des agréments pour l’exercice des activités d’encadrement en plantations villageoises et de commercialisation des produits et sous-produits de l’hévéa et du palmier à huile.</w:t>
      </w:r>
    </w:p>
    <w:p w14:paraId="42B95F57" w14:textId="77777777" w:rsidR="00817E16" w:rsidRPr="00E279CF" w:rsidRDefault="00817E16" w:rsidP="00E665E0">
      <w:pPr>
        <w:spacing w:after="0"/>
        <w:jc w:val="both"/>
        <w:rPr>
          <w:rFonts w:ascii="Arial" w:hAnsi="Arial" w:cs="Arial"/>
          <w:bCs/>
          <w:sz w:val="28"/>
          <w:szCs w:val="28"/>
        </w:rPr>
      </w:pPr>
    </w:p>
    <w:p w14:paraId="5C8B6B2A" w14:textId="77777777" w:rsidR="00224BBA" w:rsidRPr="00E279CF" w:rsidRDefault="00817E16" w:rsidP="004325C1">
      <w:pPr>
        <w:spacing w:after="0"/>
        <w:jc w:val="both"/>
        <w:rPr>
          <w:rFonts w:ascii="Arial" w:hAnsi="Arial" w:cs="Arial"/>
          <w:sz w:val="28"/>
          <w:szCs w:val="28"/>
        </w:rPr>
      </w:pPr>
      <w:r w:rsidRPr="00E279CF">
        <w:rPr>
          <w:rFonts w:ascii="Arial" w:hAnsi="Arial" w:cs="Arial"/>
          <w:sz w:val="28"/>
          <w:szCs w:val="28"/>
        </w:rPr>
        <w:t>Ce</w:t>
      </w:r>
      <w:r w:rsidR="00224BBA" w:rsidRPr="00E279CF">
        <w:rPr>
          <w:rFonts w:ascii="Arial" w:hAnsi="Arial" w:cs="Arial"/>
          <w:sz w:val="28"/>
          <w:szCs w:val="28"/>
        </w:rPr>
        <w:t>s deux</w:t>
      </w:r>
      <w:r w:rsidRPr="00E279CF">
        <w:rPr>
          <w:rFonts w:ascii="Arial" w:hAnsi="Arial" w:cs="Arial"/>
          <w:sz w:val="28"/>
          <w:szCs w:val="28"/>
        </w:rPr>
        <w:t xml:space="preserve"> </w:t>
      </w:r>
      <w:r w:rsidR="006C3BAF" w:rsidRPr="00E279CF">
        <w:rPr>
          <w:rFonts w:ascii="Arial" w:hAnsi="Arial" w:cs="Arial"/>
          <w:sz w:val="28"/>
          <w:szCs w:val="28"/>
        </w:rPr>
        <w:t xml:space="preserve">(2) </w:t>
      </w:r>
      <w:r w:rsidRPr="00E279CF">
        <w:rPr>
          <w:rFonts w:ascii="Arial" w:hAnsi="Arial" w:cs="Arial"/>
          <w:sz w:val="28"/>
          <w:szCs w:val="28"/>
        </w:rPr>
        <w:t>décret</w:t>
      </w:r>
      <w:r w:rsidR="00224BBA" w:rsidRPr="00E279CF">
        <w:rPr>
          <w:rFonts w:ascii="Arial" w:hAnsi="Arial" w:cs="Arial"/>
          <w:sz w:val="28"/>
          <w:szCs w:val="28"/>
        </w:rPr>
        <w:t>s</w:t>
      </w:r>
      <w:r w:rsidRPr="00E279CF">
        <w:rPr>
          <w:rFonts w:ascii="Arial" w:hAnsi="Arial" w:cs="Arial"/>
          <w:sz w:val="28"/>
          <w:szCs w:val="28"/>
        </w:rPr>
        <w:t>, pris en application de la loi n° 2017-540 du 03 août 2017 fixant les règles relatives à la régulation, au contrôle et au suivi des activités des filières Hévéa et Palmier à Huile, vise</w:t>
      </w:r>
      <w:r w:rsidR="006C3BAF" w:rsidRPr="00E279CF">
        <w:rPr>
          <w:rFonts w:ascii="Arial" w:hAnsi="Arial" w:cs="Arial"/>
          <w:sz w:val="28"/>
          <w:szCs w:val="28"/>
        </w:rPr>
        <w:t>nt</w:t>
      </w:r>
      <w:r w:rsidRPr="00E279CF">
        <w:rPr>
          <w:rFonts w:ascii="Arial" w:hAnsi="Arial" w:cs="Arial"/>
          <w:sz w:val="28"/>
          <w:szCs w:val="28"/>
        </w:rPr>
        <w:t xml:space="preserve"> à relancer la dynamique de croissance des deux filières. </w:t>
      </w:r>
    </w:p>
    <w:p w14:paraId="6B9B0CF0" w14:textId="77777777" w:rsidR="00817E16" w:rsidRPr="00E279CF" w:rsidRDefault="00224BBA" w:rsidP="004325C1">
      <w:pPr>
        <w:spacing w:after="0"/>
        <w:jc w:val="both"/>
        <w:rPr>
          <w:rFonts w:ascii="Arial" w:hAnsi="Arial" w:cs="Arial"/>
          <w:sz w:val="28"/>
          <w:szCs w:val="28"/>
        </w:rPr>
      </w:pPr>
      <w:r w:rsidRPr="00E279CF">
        <w:rPr>
          <w:rFonts w:ascii="Arial" w:hAnsi="Arial" w:cs="Arial"/>
          <w:sz w:val="28"/>
          <w:szCs w:val="28"/>
        </w:rPr>
        <w:t xml:space="preserve">A cet effet, ils concourent à définir </w:t>
      </w:r>
      <w:r w:rsidR="00817E16" w:rsidRPr="00E279CF">
        <w:rPr>
          <w:rFonts w:ascii="Arial" w:hAnsi="Arial" w:cs="Arial"/>
          <w:sz w:val="28"/>
          <w:szCs w:val="28"/>
        </w:rPr>
        <w:t>un nouveau modèle de commercialisation des produits et sous-produits de l’</w:t>
      </w:r>
      <w:r w:rsidR="000266C4" w:rsidRPr="00E279CF">
        <w:rPr>
          <w:rFonts w:ascii="Arial" w:hAnsi="Arial" w:cs="Arial"/>
          <w:sz w:val="28"/>
          <w:szCs w:val="28"/>
        </w:rPr>
        <w:t>h</w:t>
      </w:r>
      <w:r w:rsidR="00817E16" w:rsidRPr="00E279CF">
        <w:rPr>
          <w:rFonts w:ascii="Arial" w:hAnsi="Arial" w:cs="Arial"/>
          <w:sz w:val="28"/>
          <w:szCs w:val="28"/>
        </w:rPr>
        <w:t xml:space="preserve">évéa et du </w:t>
      </w:r>
      <w:r w:rsidR="000266C4" w:rsidRPr="00E279CF">
        <w:rPr>
          <w:rFonts w:ascii="Arial" w:hAnsi="Arial" w:cs="Arial"/>
          <w:sz w:val="28"/>
          <w:szCs w:val="28"/>
        </w:rPr>
        <w:t>p</w:t>
      </w:r>
      <w:r w:rsidR="00817E16" w:rsidRPr="00E279CF">
        <w:rPr>
          <w:rFonts w:ascii="Arial" w:hAnsi="Arial" w:cs="Arial"/>
          <w:sz w:val="28"/>
          <w:szCs w:val="28"/>
        </w:rPr>
        <w:t xml:space="preserve">almier à </w:t>
      </w:r>
      <w:r w:rsidR="000266C4" w:rsidRPr="00E279CF">
        <w:rPr>
          <w:rFonts w:ascii="Arial" w:hAnsi="Arial" w:cs="Arial"/>
          <w:sz w:val="28"/>
          <w:szCs w:val="28"/>
        </w:rPr>
        <w:t>h</w:t>
      </w:r>
      <w:r w:rsidR="00817E16" w:rsidRPr="00E279CF">
        <w:rPr>
          <w:rFonts w:ascii="Arial" w:hAnsi="Arial" w:cs="Arial"/>
          <w:sz w:val="28"/>
          <w:szCs w:val="28"/>
        </w:rPr>
        <w:t>uile, prenant en compte la restructuration de tous les segments de la cha</w:t>
      </w:r>
      <w:r w:rsidR="006C3BAF" w:rsidRPr="00E279CF">
        <w:rPr>
          <w:rFonts w:ascii="Arial" w:hAnsi="Arial" w:cs="Arial"/>
          <w:sz w:val="28"/>
          <w:szCs w:val="28"/>
        </w:rPr>
        <w:t>î</w:t>
      </w:r>
      <w:r w:rsidR="00817E16" w:rsidRPr="00E279CF">
        <w:rPr>
          <w:rFonts w:ascii="Arial" w:hAnsi="Arial" w:cs="Arial"/>
          <w:sz w:val="28"/>
          <w:szCs w:val="28"/>
        </w:rPr>
        <w:t>ne de valeur des deux filières, de la collecte à l’exportation.</w:t>
      </w:r>
      <w:r w:rsidR="004325C1" w:rsidRPr="00E279CF">
        <w:rPr>
          <w:rFonts w:ascii="Arial" w:hAnsi="Arial" w:cs="Arial"/>
          <w:sz w:val="28"/>
          <w:szCs w:val="28"/>
        </w:rPr>
        <w:t xml:space="preserve"> </w:t>
      </w:r>
      <w:r w:rsidR="00817E16" w:rsidRPr="00E279CF">
        <w:rPr>
          <w:rFonts w:ascii="Arial" w:hAnsi="Arial" w:cs="Arial"/>
          <w:sz w:val="28"/>
          <w:szCs w:val="28"/>
        </w:rPr>
        <w:t xml:space="preserve">Ce nouveau dispositif régit l’ensemble des opérations de mise à </w:t>
      </w:r>
      <w:proofErr w:type="spellStart"/>
      <w:r w:rsidR="00817E16" w:rsidRPr="00E279CF">
        <w:rPr>
          <w:rFonts w:ascii="Arial" w:hAnsi="Arial" w:cs="Arial"/>
          <w:sz w:val="28"/>
          <w:szCs w:val="28"/>
        </w:rPr>
        <w:t>marché</w:t>
      </w:r>
      <w:proofErr w:type="spellEnd"/>
      <w:r w:rsidR="00817E16" w:rsidRPr="00E279CF">
        <w:rPr>
          <w:rFonts w:ascii="Arial" w:hAnsi="Arial" w:cs="Arial"/>
          <w:sz w:val="28"/>
          <w:szCs w:val="28"/>
        </w:rPr>
        <w:t>, d’achat, de collecte, de groupage, de stockage, de transfert, de vente sur l</w:t>
      </w:r>
      <w:r w:rsidR="006C3BAF" w:rsidRPr="00E279CF">
        <w:rPr>
          <w:rFonts w:ascii="Arial" w:hAnsi="Arial" w:cs="Arial"/>
          <w:sz w:val="28"/>
          <w:szCs w:val="28"/>
        </w:rPr>
        <w:t>e</w:t>
      </w:r>
      <w:r w:rsidR="00817E16" w:rsidRPr="00E279CF">
        <w:rPr>
          <w:rFonts w:ascii="Arial" w:hAnsi="Arial" w:cs="Arial"/>
          <w:sz w:val="28"/>
          <w:szCs w:val="28"/>
        </w:rPr>
        <w:t xml:space="preserve"> marché national, d’exportation ou d’importation, de façon à résorber les pratiques commerciales inadaptées liées aux fluctuations des cours des produits de l’</w:t>
      </w:r>
      <w:r w:rsidR="000266C4" w:rsidRPr="00E279CF">
        <w:rPr>
          <w:rFonts w:ascii="Arial" w:hAnsi="Arial" w:cs="Arial"/>
          <w:sz w:val="28"/>
          <w:szCs w:val="28"/>
        </w:rPr>
        <w:t>h</w:t>
      </w:r>
      <w:r w:rsidR="00817E16" w:rsidRPr="00E279CF">
        <w:rPr>
          <w:rFonts w:ascii="Arial" w:hAnsi="Arial" w:cs="Arial"/>
          <w:sz w:val="28"/>
          <w:szCs w:val="28"/>
        </w:rPr>
        <w:t xml:space="preserve">évéa et du </w:t>
      </w:r>
      <w:r w:rsidR="000266C4" w:rsidRPr="00E279CF">
        <w:rPr>
          <w:rFonts w:ascii="Arial" w:hAnsi="Arial" w:cs="Arial"/>
          <w:sz w:val="28"/>
          <w:szCs w:val="28"/>
        </w:rPr>
        <w:t>p</w:t>
      </w:r>
      <w:r w:rsidR="00817E16" w:rsidRPr="00E279CF">
        <w:rPr>
          <w:rFonts w:ascii="Arial" w:hAnsi="Arial" w:cs="Arial"/>
          <w:sz w:val="28"/>
          <w:szCs w:val="28"/>
        </w:rPr>
        <w:t xml:space="preserve">almier à </w:t>
      </w:r>
      <w:r w:rsidR="000266C4" w:rsidRPr="00E279CF">
        <w:rPr>
          <w:rFonts w:ascii="Arial" w:hAnsi="Arial" w:cs="Arial"/>
          <w:sz w:val="28"/>
          <w:szCs w:val="28"/>
        </w:rPr>
        <w:t>h</w:t>
      </w:r>
      <w:r w:rsidR="00817E16" w:rsidRPr="00E279CF">
        <w:rPr>
          <w:rFonts w:ascii="Arial" w:hAnsi="Arial" w:cs="Arial"/>
          <w:sz w:val="28"/>
          <w:szCs w:val="28"/>
        </w:rPr>
        <w:t>uile et à la prolifération de nouveaux acteurs sur les maillons de la cha</w:t>
      </w:r>
      <w:r w:rsidR="006C3BAF" w:rsidRPr="00E279CF">
        <w:rPr>
          <w:rFonts w:ascii="Arial" w:hAnsi="Arial" w:cs="Arial"/>
          <w:sz w:val="28"/>
          <w:szCs w:val="28"/>
        </w:rPr>
        <w:t>î</w:t>
      </w:r>
      <w:r w:rsidR="00817E16" w:rsidRPr="00E279CF">
        <w:rPr>
          <w:rFonts w:ascii="Arial" w:hAnsi="Arial" w:cs="Arial"/>
          <w:sz w:val="28"/>
          <w:szCs w:val="28"/>
        </w:rPr>
        <w:t>ne de valeur de ces matières premières agricoles.</w:t>
      </w:r>
    </w:p>
    <w:p w14:paraId="364C357F" w14:textId="77777777" w:rsidR="00817E16" w:rsidRPr="00E279CF" w:rsidRDefault="006C3BAF" w:rsidP="00817E16">
      <w:pPr>
        <w:spacing w:after="0"/>
        <w:jc w:val="both"/>
        <w:rPr>
          <w:rFonts w:ascii="Arial" w:hAnsi="Arial" w:cs="Arial"/>
          <w:sz w:val="28"/>
          <w:szCs w:val="28"/>
        </w:rPr>
      </w:pPr>
      <w:r w:rsidRPr="00E279CF">
        <w:rPr>
          <w:rFonts w:ascii="Arial" w:hAnsi="Arial" w:cs="Arial"/>
          <w:sz w:val="28"/>
          <w:szCs w:val="28"/>
        </w:rPr>
        <w:t>Ces décrets</w:t>
      </w:r>
      <w:r w:rsidR="00817E16" w:rsidRPr="00E279CF">
        <w:rPr>
          <w:rFonts w:ascii="Arial" w:hAnsi="Arial" w:cs="Arial"/>
          <w:sz w:val="28"/>
          <w:szCs w:val="28"/>
        </w:rPr>
        <w:t xml:space="preserve"> précise</w:t>
      </w:r>
      <w:r w:rsidR="004325C1" w:rsidRPr="00E279CF">
        <w:rPr>
          <w:rFonts w:ascii="Arial" w:hAnsi="Arial" w:cs="Arial"/>
          <w:sz w:val="28"/>
          <w:szCs w:val="28"/>
        </w:rPr>
        <w:t>nt</w:t>
      </w:r>
      <w:r w:rsidR="00817E16" w:rsidRPr="00E279CF">
        <w:rPr>
          <w:rFonts w:ascii="Arial" w:hAnsi="Arial" w:cs="Arial"/>
          <w:sz w:val="28"/>
          <w:szCs w:val="28"/>
        </w:rPr>
        <w:t xml:space="preserve"> </w:t>
      </w:r>
      <w:r w:rsidR="004325C1" w:rsidRPr="00E279CF">
        <w:rPr>
          <w:rFonts w:ascii="Arial" w:hAnsi="Arial" w:cs="Arial"/>
          <w:sz w:val="28"/>
          <w:szCs w:val="28"/>
        </w:rPr>
        <w:t>également</w:t>
      </w:r>
      <w:r w:rsidR="000266C4" w:rsidRPr="00E279CF">
        <w:rPr>
          <w:rFonts w:ascii="Arial" w:hAnsi="Arial" w:cs="Arial"/>
          <w:sz w:val="28"/>
          <w:szCs w:val="28"/>
        </w:rPr>
        <w:t>,</w:t>
      </w:r>
      <w:r w:rsidR="00817E16" w:rsidRPr="00E279CF">
        <w:rPr>
          <w:rFonts w:ascii="Arial" w:hAnsi="Arial" w:cs="Arial"/>
          <w:sz w:val="28"/>
          <w:szCs w:val="28"/>
        </w:rPr>
        <w:t xml:space="preserve"> dans </w:t>
      </w:r>
      <w:r w:rsidR="004325C1" w:rsidRPr="00E279CF">
        <w:rPr>
          <w:rFonts w:ascii="Arial" w:hAnsi="Arial" w:cs="Arial"/>
          <w:sz w:val="28"/>
          <w:szCs w:val="28"/>
        </w:rPr>
        <w:t xml:space="preserve">la perspective </w:t>
      </w:r>
      <w:r w:rsidR="00817E16" w:rsidRPr="00E279CF">
        <w:rPr>
          <w:rFonts w:ascii="Arial" w:hAnsi="Arial" w:cs="Arial"/>
          <w:sz w:val="28"/>
          <w:szCs w:val="28"/>
        </w:rPr>
        <w:t xml:space="preserve">d’une meilleure mise à </w:t>
      </w:r>
      <w:proofErr w:type="spellStart"/>
      <w:r w:rsidR="00817E16" w:rsidRPr="00E279CF">
        <w:rPr>
          <w:rFonts w:ascii="Arial" w:hAnsi="Arial" w:cs="Arial"/>
          <w:sz w:val="28"/>
          <w:szCs w:val="28"/>
        </w:rPr>
        <w:t>marché</w:t>
      </w:r>
      <w:proofErr w:type="spellEnd"/>
      <w:r w:rsidR="00817E16" w:rsidRPr="00E279CF">
        <w:rPr>
          <w:rFonts w:ascii="Arial" w:hAnsi="Arial" w:cs="Arial"/>
          <w:sz w:val="28"/>
          <w:szCs w:val="28"/>
        </w:rPr>
        <w:t xml:space="preserve"> de ces produits et </w:t>
      </w:r>
      <w:r w:rsidR="000266C4" w:rsidRPr="00E279CF">
        <w:rPr>
          <w:rFonts w:ascii="Arial" w:hAnsi="Arial" w:cs="Arial"/>
          <w:sz w:val="28"/>
          <w:szCs w:val="28"/>
        </w:rPr>
        <w:t>d’</w:t>
      </w:r>
      <w:r w:rsidR="00817E16" w:rsidRPr="00E279CF">
        <w:rPr>
          <w:rFonts w:ascii="Arial" w:hAnsi="Arial" w:cs="Arial"/>
          <w:sz w:val="28"/>
          <w:szCs w:val="28"/>
        </w:rPr>
        <w:t xml:space="preserve">une régulation efficace du secteur, les conditions et les modalités d’exercice des activités d’encadrement en plantations villageoises et de commercialisation des produits et sous-produits de l'hévéa et du palmier à huile. </w:t>
      </w:r>
    </w:p>
    <w:p w14:paraId="24AD089A" w14:textId="77777777" w:rsidR="00481E90" w:rsidRPr="00E279CF" w:rsidRDefault="00481E90" w:rsidP="00481E90">
      <w:pPr>
        <w:spacing w:after="0"/>
        <w:jc w:val="both"/>
        <w:rPr>
          <w:rFonts w:ascii="Arial" w:eastAsia="Times New Roman" w:hAnsi="Arial" w:cs="Arial"/>
          <w:b/>
          <w:bCs/>
          <w:sz w:val="28"/>
          <w:szCs w:val="28"/>
          <w:u w:val="single"/>
          <w:lang w:eastAsia="fr-FR"/>
        </w:rPr>
      </w:pPr>
    </w:p>
    <w:p w14:paraId="1D2FD004" w14:textId="77777777" w:rsidR="00453D7F" w:rsidRPr="00E279CF" w:rsidRDefault="00481E90"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titre du </w:t>
      </w:r>
      <w:r w:rsidR="00573125" w:rsidRPr="00E279CF">
        <w:rPr>
          <w:rFonts w:ascii="Arial" w:eastAsia="Times New Roman" w:hAnsi="Arial" w:cs="Arial"/>
          <w:b/>
          <w:bCs/>
          <w:sz w:val="28"/>
          <w:szCs w:val="28"/>
          <w:u w:val="single"/>
          <w:lang w:eastAsia="fr-FR"/>
        </w:rPr>
        <w:t>Ministère d’Etat, Ministère de l’Agriculture et du Développement Rural</w:t>
      </w:r>
      <w:r w:rsidR="00CB022A" w:rsidRPr="00E279CF">
        <w:rPr>
          <w:rFonts w:ascii="Arial" w:eastAsia="Times New Roman" w:hAnsi="Arial" w:cs="Arial"/>
          <w:b/>
          <w:bCs/>
          <w:sz w:val="28"/>
          <w:szCs w:val="28"/>
          <w:u w:val="single"/>
          <w:lang w:eastAsia="fr-FR"/>
        </w:rPr>
        <w:t>,</w:t>
      </w:r>
      <w:r w:rsidR="00133EA4" w:rsidRPr="00E279CF">
        <w:rPr>
          <w:rFonts w:ascii="Arial" w:eastAsia="Times New Roman" w:hAnsi="Arial" w:cs="Arial"/>
          <w:b/>
          <w:bCs/>
          <w:sz w:val="28"/>
          <w:szCs w:val="28"/>
          <w:u w:val="single"/>
          <w:lang w:eastAsia="fr-FR"/>
        </w:rPr>
        <w:t xml:space="preserve"> en liaison avec</w:t>
      </w:r>
      <w:r w:rsidR="00573125" w:rsidRPr="00E279CF">
        <w:rPr>
          <w:rFonts w:ascii="Arial" w:eastAsia="Times New Roman" w:hAnsi="Arial" w:cs="Arial"/>
          <w:b/>
          <w:bCs/>
          <w:sz w:val="28"/>
          <w:szCs w:val="28"/>
          <w:u w:val="single"/>
          <w:lang w:eastAsia="fr-FR"/>
        </w:rPr>
        <w:t xml:space="preserve"> le Ministère de l’Economie et des Finances, le Ministère du Budget et du Portefeuille de l’Etat, le Ministère des Eaux et Forêts, le Ministère des Ressources Animales et Halieutiques et le Ministère de l’Environnement et du Développement Durable</w:t>
      </w:r>
      <w:r w:rsidR="00453D7F" w:rsidRPr="00E279CF">
        <w:rPr>
          <w:rFonts w:ascii="Arial" w:eastAsia="Times New Roman" w:hAnsi="Arial" w:cs="Arial"/>
          <w:b/>
          <w:bCs/>
          <w:sz w:val="28"/>
          <w:szCs w:val="28"/>
          <w:u w:val="single"/>
          <w:lang w:eastAsia="fr-FR"/>
        </w:rPr>
        <w:t xml:space="preserve"> ; </w:t>
      </w:r>
    </w:p>
    <w:p w14:paraId="4E4BFBA6" w14:textId="77777777" w:rsidR="00481E90" w:rsidRPr="00E279CF" w:rsidRDefault="00481E90" w:rsidP="00C5442E">
      <w:pPr>
        <w:spacing w:after="0"/>
        <w:jc w:val="both"/>
        <w:rPr>
          <w:rFonts w:ascii="Arial" w:hAnsi="Arial" w:cs="Arial"/>
          <w:bCs/>
          <w:sz w:val="28"/>
          <w:szCs w:val="28"/>
        </w:rPr>
      </w:pPr>
    </w:p>
    <w:p w14:paraId="5401F31C" w14:textId="77777777" w:rsidR="00CF7088" w:rsidRPr="00E279CF" w:rsidRDefault="00481E90" w:rsidP="00CF7088">
      <w:pPr>
        <w:spacing w:after="0"/>
        <w:jc w:val="both"/>
        <w:rPr>
          <w:rFonts w:ascii="Arial" w:hAnsi="Arial" w:cs="Arial"/>
          <w:bCs/>
          <w:sz w:val="28"/>
          <w:szCs w:val="28"/>
        </w:rPr>
      </w:pPr>
      <w:r w:rsidRPr="00E279CF">
        <w:rPr>
          <w:rFonts w:ascii="Arial" w:hAnsi="Arial" w:cs="Arial"/>
          <w:sz w:val="28"/>
          <w:szCs w:val="28"/>
        </w:rPr>
        <w:t xml:space="preserve">Le Conseil a adopté un </w:t>
      </w:r>
      <w:r w:rsidRPr="00E279CF">
        <w:rPr>
          <w:rFonts w:ascii="Arial" w:hAnsi="Arial" w:cs="Arial"/>
          <w:bCs/>
          <w:sz w:val="28"/>
          <w:szCs w:val="28"/>
        </w:rPr>
        <w:t xml:space="preserve">décret </w:t>
      </w:r>
      <w:r w:rsidR="00573125" w:rsidRPr="00E279CF">
        <w:rPr>
          <w:rFonts w:ascii="Arial" w:hAnsi="Arial" w:cs="Arial"/>
          <w:bCs/>
          <w:sz w:val="28"/>
          <w:szCs w:val="28"/>
        </w:rPr>
        <w:t xml:space="preserve">fixant les attributions, la composition, l’organisation et le fonctionnement du Conseil </w:t>
      </w:r>
      <w:r w:rsidR="000266C4" w:rsidRPr="00E279CF">
        <w:rPr>
          <w:rFonts w:ascii="Arial" w:hAnsi="Arial" w:cs="Arial"/>
          <w:bCs/>
          <w:sz w:val="28"/>
          <w:szCs w:val="28"/>
        </w:rPr>
        <w:t xml:space="preserve">Supérieur </w:t>
      </w:r>
      <w:r w:rsidR="00573125" w:rsidRPr="00E279CF">
        <w:rPr>
          <w:rFonts w:ascii="Arial" w:hAnsi="Arial" w:cs="Arial"/>
          <w:bCs/>
          <w:sz w:val="28"/>
          <w:szCs w:val="28"/>
        </w:rPr>
        <w:t>d’Orientation Agricole</w:t>
      </w:r>
      <w:r w:rsidR="00133EA4" w:rsidRPr="00E279CF">
        <w:rPr>
          <w:rFonts w:ascii="Arial" w:hAnsi="Arial" w:cs="Arial"/>
          <w:bCs/>
          <w:sz w:val="28"/>
          <w:szCs w:val="28"/>
        </w:rPr>
        <w:t>.</w:t>
      </w:r>
    </w:p>
    <w:p w14:paraId="69D850E9" w14:textId="77777777" w:rsidR="00817E16" w:rsidRPr="00E279CF" w:rsidRDefault="00817E16" w:rsidP="00CF7088">
      <w:pPr>
        <w:spacing w:after="0"/>
        <w:jc w:val="both"/>
        <w:rPr>
          <w:rFonts w:ascii="Arial" w:hAnsi="Arial" w:cs="Arial"/>
          <w:bCs/>
          <w:sz w:val="28"/>
          <w:szCs w:val="28"/>
        </w:rPr>
      </w:pPr>
    </w:p>
    <w:p w14:paraId="2AA4EF62" w14:textId="77777777" w:rsidR="00817E16" w:rsidRPr="00E279CF" w:rsidRDefault="00817E16" w:rsidP="00817E16">
      <w:pPr>
        <w:spacing w:after="0"/>
        <w:jc w:val="both"/>
        <w:rPr>
          <w:rFonts w:ascii="Arial" w:hAnsi="Arial" w:cs="Arial"/>
          <w:bCs/>
          <w:sz w:val="28"/>
          <w:szCs w:val="28"/>
        </w:rPr>
      </w:pPr>
      <w:r w:rsidRPr="00E279CF">
        <w:rPr>
          <w:rFonts w:ascii="Arial" w:hAnsi="Arial" w:cs="Arial"/>
          <w:bCs/>
          <w:sz w:val="28"/>
          <w:szCs w:val="28"/>
        </w:rPr>
        <w:lastRenderedPageBreak/>
        <w:t>Institué par la loi d’orientation agricole, cet organe est chargé d’assurer le suivi de la mise en œuvre des politiques publiques de développement agricole.</w:t>
      </w:r>
    </w:p>
    <w:p w14:paraId="14805C4B" w14:textId="77777777" w:rsidR="00817E16" w:rsidRPr="00E279CF" w:rsidRDefault="00817E16" w:rsidP="00817E16">
      <w:pPr>
        <w:spacing w:after="0"/>
        <w:jc w:val="both"/>
        <w:rPr>
          <w:rFonts w:ascii="Arial" w:hAnsi="Arial" w:cs="Arial"/>
          <w:bCs/>
          <w:sz w:val="28"/>
          <w:szCs w:val="28"/>
        </w:rPr>
      </w:pPr>
      <w:r w:rsidRPr="00E279CF">
        <w:rPr>
          <w:rFonts w:ascii="Arial" w:hAnsi="Arial" w:cs="Arial"/>
          <w:bCs/>
          <w:sz w:val="28"/>
          <w:szCs w:val="28"/>
        </w:rPr>
        <w:t>Composé de représentants de l’Administration publique et du secteur privé en lien avec le monde agricole, le Conseil Supérieur d’Orientation Agricole est présidé par le Premier Ministre.</w:t>
      </w:r>
    </w:p>
    <w:p w14:paraId="1B616CFC" w14:textId="77777777" w:rsidR="00133EA4" w:rsidRPr="00E279CF" w:rsidRDefault="00133EA4" w:rsidP="00CF7088">
      <w:pPr>
        <w:spacing w:after="0"/>
        <w:jc w:val="both"/>
        <w:rPr>
          <w:rFonts w:ascii="Arial" w:eastAsia="Times New Roman" w:hAnsi="Arial" w:cs="Arial"/>
          <w:b/>
          <w:bCs/>
          <w:sz w:val="28"/>
          <w:szCs w:val="28"/>
          <w:u w:val="single"/>
          <w:lang w:eastAsia="fr-FR"/>
        </w:rPr>
      </w:pPr>
    </w:p>
    <w:p w14:paraId="039EBAD2" w14:textId="77777777" w:rsidR="00481E90" w:rsidRPr="00E279CF" w:rsidRDefault="00481E90"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titre du </w:t>
      </w:r>
      <w:r w:rsidR="00CB022A" w:rsidRPr="00E279CF">
        <w:rPr>
          <w:rFonts w:ascii="Arial" w:eastAsia="Times New Roman" w:hAnsi="Arial" w:cs="Arial"/>
          <w:b/>
          <w:bCs/>
          <w:sz w:val="28"/>
          <w:szCs w:val="28"/>
          <w:u w:val="single"/>
          <w:lang w:eastAsia="fr-FR"/>
        </w:rPr>
        <w:t xml:space="preserve">Ministère </w:t>
      </w:r>
      <w:r w:rsidR="00223381" w:rsidRPr="00E279CF">
        <w:rPr>
          <w:rFonts w:ascii="Arial" w:eastAsia="Times New Roman" w:hAnsi="Arial" w:cs="Arial"/>
          <w:b/>
          <w:bCs/>
          <w:sz w:val="28"/>
          <w:szCs w:val="28"/>
          <w:u w:val="single"/>
          <w:lang w:eastAsia="fr-FR"/>
        </w:rPr>
        <w:t xml:space="preserve">de l’Intérieur et </w:t>
      </w:r>
      <w:r w:rsidR="00CB022A" w:rsidRPr="00E279CF">
        <w:rPr>
          <w:rFonts w:ascii="Arial" w:eastAsia="Times New Roman" w:hAnsi="Arial" w:cs="Arial"/>
          <w:b/>
          <w:bCs/>
          <w:sz w:val="28"/>
          <w:szCs w:val="28"/>
          <w:u w:val="single"/>
          <w:lang w:eastAsia="fr-FR"/>
        </w:rPr>
        <w:t xml:space="preserve">de </w:t>
      </w:r>
      <w:r w:rsidR="005B34DC" w:rsidRPr="00E279CF">
        <w:rPr>
          <w:rFonts w:ascii="Arial" w:eastAsia="Times New Roman" w:hAnsi="Arial" w:cs="Arial"/>
          <w:b/>
          <w:bCs/>
          <w:sz w:val="28"/>
          <w:szCs w:val="28"/>
          <w:u w:val="single"/>
          <w:lang w:eastAsia="fr-FR"/>
        </w:rPr>
        <w:t>la S</w:t>
      </w:r>
      <w:r w:rsidR="00223381" w:rsidRPr="00E279CF">
        <w:rPr>
          <w:rFonts w:ascii="Arial" w:eastAsia="Times New Roman" w:hAnsi="Arial" w:cs="Arial"/>
          <w:b/>
          <w:bCs/>
          <w:sz w:val="28"/>
          <w:szCs w:val="28"/>
          <w:u w:val="single"/>
          <w:lang w:eastAsia="fr-FR"/>
        </w:rPr>
        <w:t>écurité</w:t>
      </w:r>
      <w:r w:rsidR="00965AC2" w:rsidRPr="00E279CF">
        <w:rPr>
          <w:rFonts w:ascii="Arial" w:eastAsia="Times New Roman" w:hAnsi="Arial" w:cs="Arial"/>
          <w:b/>
          <w:bCs/>
          <w:sz w:val="28"/>
          <w:szCs w:val="28"/>
          <w:u w:val="single"/>
          <w:lang w:eastAsia="fr-FR"/>
        </w:rPr>
        <w:t xml:space="preserve"> </w:t>
      </w:r>
      <w:r w:rsidRPr="00E279CF">
        <w:rPr>
          <w:rFonts w:ascii="Arial" w:eastAsia="Times New Roman" w:hAnsi="Arial" w:cs="Arial"/>
          <w:b/>
          <w:bCs/>
          <w:sz w:val="28"/>
          <w:szCs w:val="28"/>
          <w:u w:val="single"/>
          <w:lang w:eastAsia="fr-FR"/>
        </w:rPr>
        <w:t>;</w:t>
      </w:r>
    </w:p>
    <w:p w14:paraId="7B71B166" w14:textId="77777777" w:rsidR="00481E90" w:rsidRPr="00E279CF" w:rsidRDefault="00481E90" w:rsidP="00CF7088">
      <w:pPr>
        <w:spacing w:after="0"/>
        <w:jc w:val="both"/>
        <w:rPr>
          <w:rFonts w:ascii="Arial" w:eastAsia="Times New Roman" w:hAnsi="Arial" w:cs="Arial"/>
          <w:b/>
          <w:bCs/>
          <w:sz w:val="28"/>
          <w:szCs w:val="28"/>
          <w:u w:val="single"/>
          <w:lang w:eastAsia="fr-FR"/>
        </w:rPr>
      </w:pPr>
    </w:p>
    <w:p w14:paraId="53AF8F36" w14:textId="77777777" w:rsidR="00223381" w:rsidRPr="00E279CF" w:rsidRDefault="00481E90" w:rsidP="00CF7088">
      <w:pPr>
        <w:spacing w:after="0"/>
        <w:jc w:val="both"/>
        <w:rPr>
          <w:rFonts w:ascii="Arial" w:hAnsi="Arial" w:cs="Arial"/>
          <w:sz w:val="28"/>
          <w:szCs w:val="28"/>
        </w:rPr>
      </w:pPr>
      <w:r w:rsidRPr="00E279CF">
        <w:rPr>
          <w:rFonts w:ascii="Arial" w:hAnsi="Arial" w:cs="Arial"/>
          <w:sz w:val="28"/>
          <w:szCs w:val="28"/>
        </w:rPr>
        <w:t xml:space="preserve">Le Conseil a adopté </w:t>
      </w:r>
      <w:r w:rsidR="00223381" w:rsidRPr="00E279CF">
        <w:rPr>
          <w:rFonts w:ascii="Arial" w:hAnsi="Arial" w:cs="Arial"/>
          <w:sz w:val="28"/>
          <w:szCs w:val="28"/>
        </w:rPr>
        <w:t>deux (02) décrets :</w:t>
      </w:r>
    </w:p>
    <w:p w14:paraId="1115FFE2" w14:textId="77777777" w:rsidR="0060089C" w:rsidRPr="00E279CF" w:rsidRDefault="0060089C" w:rsidP="00CF7088">
      <w:pPr>
        <w:spacing w:after="0"/>
        <w:jc w:val="both"/>
        <w:rPr>
          <w:rFonts w:ascii="Arial" w:hAnsi="Arial" w:cs="Arial"/>
          <w:sz w:val="28"/>
          <w:szCs w:val="28"/>
        </w:rPr>
      </w:pPr>
    </w:p>
    <w:p w14:paraId="14063ED8" w14:textId="77777777" w:rsidR="00223381" w:rsidRPr="00E279CF" w:rsidRDefault="00817E16" w:rsidP="00CF7088">
      <w:pPr>
        <w:pStyle w:val="Paragraphedeliste"/>
        <w:numPr>
          <w:ilvl w:val="0"/>
          <w:numId w:val="17"/>
        </w:numPr>
        <w:spacing w:after="0"/>
        <w:jc w:val="both"/>
        <w:rPr>
          <w:rFonts w:ascii="Arial" w:hAnsi="Arial" w:cs="Arial"/>
          <w:sz w:val="28"/>
          <w:szCs w:val="28"/>
        </w:rPr>
      </w:pPr>
      <w:r w:rsidRPr="00E279CF">
        <w:rPr>
          <w:rFonts w:ascii="Arial" w:hAnsi="Arial" w:cs="Arial"/>
          <w:sz w:val="28"/>
          <w:szCs w:val="28"/>
        </w:rPr>
        <w:t xml:space="preserve">Le </w:t>
      </w:r>
      <w:r w:rsidR="00223381" w:rsidRPr="00E279CF">
        <w:rPr>
          <w:rFonts w:ascii="Arial" w:hAnsi="Arial" w:cs="Arial"/>
          <w:sz w:val="28"/>
          <w:szCs w:val="28"/>
        </w:rPr>
        <w:t xml:space="preserve">premier </w:t>
      </w:r>
      <w:r w:rsidR="00965AC2" w:rsidRPr="00E279CF">
        <w:rPr>
          <w:rFonts w:ascii="Arial" w:hAnsi="Arial" w:cs="Arial"/>
          <w:sz w:val="28"/>
          <w:szCs w:val="28"/>
        </w:rPr>
        <w:t>décret </w:t>
      </w:r>
      <w:r w:rsidR="00FF6B90" w:rsidRPr="00E279CF">
        <w:rPr>
          <w:rFonts w:ascii="Arial" w:hAnsi="Arial" w:cs="Arial"/>
          <w:sz w:val="28"/>
          <w:szCs w:val="28"/>
        </w:rPr>
        <w:t>porte attributions, composition et fonctionnement des</w:t>
      </w:r>
      <w:r w:rsidRPr="00E279CF">
        <w:rPr>
          <w:rFonts w:ascii="Arial" w:hAnsi="Arial" w:cs="Arial"/>
          <w:sz w:val="28"/>
          <w:szCs w:val="28"/>
        </w:rPr>
        <w:t xml:space="preserve"> Conseils de Sous-Préfecture</w:t>
      </w:r>
      <w:r w:rsidR="00FF6B90" w:rsidRPr="00E279CF">
        <w:rPr>
          <w:rFonts w:ascii="Arial" w:hAnsi="Arial" w:cs="Arial"/>
          <w:sz w:val="28"/>
          <w:szCs w:val="28"/>
        </w:rPr>
        <w:t>s</w:t>
      </w:r>
      <w:r w:rsidRPr="00E279CF">
        <w:rPr>
          <w:rFonts w:ascii="Arial" w:hAnsi="Arial" w:cs="Arial"/>
          <w:sz w:val="28"/>
          <w:szCs w:val="28"/>
        </w:rPr>
        <w:t>.</w:t>
      </w:r>
    </w:p>
    <w:p w14:paraId="4EA5B1B8" w14:textId="77777777" w:rsidR="00817E16" w:rsidRPr="00E279CF" w:rsidRDefault="00817E16" w:rsidP="00817E16">
      <w:pPr>
        <w:spacing w:after="0"/>
        <w:jc w:val="both"/>
        <w:rPr>
          <w:rFonts w:ascii="Arial" w:hAnsi="Arial" w:cs="Arial"/>
          <w:sz w:val="28"/>
          <w:szCs w:val="28"/>
        </w:rPr>
      </w:pPr>
    </w:p>
    <w:p w14:paraId="459FC419"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Les Conseils de Sous-Préfecture</w:t>
      </w:r>
      <w:r w:rsidR="00FF6B90" w:rsidRPr="00E279CF">
        <w:rPr>
          <w:rFonts w:ascii="Arial" w:hAnsi="Arial" w:cs="Arial"/>
          <w:sz w:val="28"/>
          <w:szCs w:val="28"/>
        </w:rPr>
        <w:t>s</w:t>
      </w:r>
      <w:r w:rsidR="000266C4" w:rsidRPr="00E279CF">
        <w:rPr>
          <w:rFonts w:ascii="Arial" w:hAnsi="Arial" w:cs="Arial"/>
          <w:sz w:val="28"/>
          <w:szCs w:val="28"/>
        </w:rPr>
        <w:t>,</w:t>
      </w:r>
      <w:r w:rsidRPr="00E279CF">
        <w:rPr>
          <w:rFonts w:ascii="Arial" w:hAnsi="Arial" w:cs="Arial"/>
          <w:sz w:val="28"/>
          <w:szCs w:val="28"/>
        </w:rPr>
        <w:t xml:space="preserve"> composés des représentants des différentes couches sociales de la circonscription administrative</w:t>
      </w:r>
      <w:r w:rsidR="000266C4" w:rsidRPr="00E279CF">
        <w:rPr>
          <w:rFonts w:ascii="Arial" w:hAnsi="Arial" w:cs="Arial"/>
          <w:sz w:val="28"/>
          <w:szCs w:val="28"/>
        </w:rPr>
        <w:t>,</w:t>
      </w:r>
      <w:r w:rsidRPr="00E279CF">
        <w:rPr>
          <w:rFonts w:ascii="Arial" w:hAnsi="Arial" w:cs="Arial"/>
          <w:sz w:val="28"/>
          <w:szCs w:val="28"/>
        </w:rPr>
        <w:t xml:space="preserve"> constituent un cadre de concertation et d'échange</w:t>
      </w:r>
      <w:r w:rsidR="00FF6B90" w:rsidRPr="00E279CF">
        <w:rPr>
          <w:rFonts w:ascii="Arial" w:hAnsi="Arial" w:cs="Arial"/>
          <w:sz w:val="28"/>
          <w:szCs w:val="28"/>
        </w:rPr>
        <w:t>s</w:t>
      </w:r>
      <w:r w:rsidRPr="00E279CF">
        <w:rPr>
          <w:rFonts w:ascii="Arial" w:hAnsi="Arial" w:cs="Arial"/>
          <w:sz w:val="28"/>
          <w:szCs w:val="28"/>
        </w:rPr>
        <w:t xml:space="preserve"> essentiel à  une gestion participative et inclusive de tous les acteurs de la circonscription.</w:t>
      </w:r>
    </w:p>
    <w:p w14:paraId="1D32CE46"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En application de loi n°2014-451 du 05 août 2014 portant orientation de l'organisation générale de l'Administration Territoriale, ce décret traduit les nouvelles exigences de la gouvernance locale et réorganise le fonctionnement des Conseils de Sous-Préfecture</w:t>
      </w:r>
      <w:r w:rsidR="00FF6B90" w:rsidRPr="00E279CF">
        <w:rPr>
          <w:rFonts w:ascii="Arial" w:hAnsi="Arial" w:cs="Arial"/>
          <w:sz w:val="28"/>
          <w:szCs w:val="28"/>
        </w:rPr>
        <w:t>s</w:t>
      </w:r>
      <w:r w:rsidRPr="00E279CF">
        <w:rPr>
          <w:rFonts w:ascii="Arial" w:hAnsi="Arial" w:cs="Arial"/>
          <w:sz w:val="28"/>
          <w:szCs w:val="28"/>
        </w:rPr>
        <w:t xml:space="preserve"> en vue de renforcer leurs capacités d’action et d’accélérer le développement local.</w:t>
      </w:r>
    </w:p>
    <w:p w14:paraId="41200914" w14:textId="77777777" w:rsidR="0060089C" w:rsidRPr="00E279CF" w:rsidRDefault="0060089C" w:rsidP="00223381">
      <w:pPr>
        <w:pStyle w:val="Paragraphedeliste"/>
        <w:spacing w:after="0"/>
        <w:jc w:val="both"/>
        <w:rPr>
          <w:rFonts w:ascii="Arial" w:hAnsi="Arial" w:cs="Arial"/>
          <w:sz w:val="28"/>
          <w:szCs w:val="28"/>
        </w:rPr>
      </w:pPr>
    </w:p>
    <w:p w14:paraId="05092035" w14:textId="77777777" w:rsidR="00223381" w:rsidRPr="00E279CF" w:rsidRDefault="00817E16" w:rsidP="00CF7088">
      <w:pPr>
        <w:pStyle w:val="Paragraphedeliste"/>
        <w:numPr>
          <w:ilvl w:val="0"/>
          <w:numId w:val="17"/>
        </w:numPr>
        <w:spacing w:after="0"/>
        <w:jc w:val="both"/>
        <w:rPr>
          <w:rFonts w:ascii="Arial" w:hAnsi="Arial" w:cs="Arial"/>
          <w:sz w:val="28"/>
          <w:szCs w:val="28"/>
        </w:rPr>
      </w:pPr>
      <w:r w:rsidRPr="00E279CF">
        <w:rPr>
          <w:rFonts w:ascii="Arial" w:hAnsi="Arial" w:cs="Arial"/>
          <w:sz w:val="28"/>
          <w:szCs w:val="28"/>
        </w:rPr>
        <w:t xml:space="preserve">Le </w:t>
      </w:r>
      <w:r w:rsidR="00223381" w:rsidRPr="00E279CF">
        <w:rPr>
          <w:rFonts w:ascii="Arial" w:hAnsi="Arial" w:cs="Arial"/>
          <w:sz w:val="28"/>
          <w:szCs w:val="28"/>
        </w:rPr>
        <w:t xml:space="preserve">deuxième </w:t>
      </w:r>
      <w:r w:rsidR="00965AC2" w:rsidRPr="00E279CF">
        <w:rPr>
          <w:rFonts w:ascii="Arial" w:hAnsi="Arial" w:cs="Arial"/>
          <w:sz w:val="28"/>
          <w:szCs w:val="28"/>
        </w:rPr>
        <w:t>décret </w:t>
      </w:r>
      <w:r w:rsidR="00223381" w:rsidRPr="00E279CF">
        <w:rPr>
          <w:rFonts w:ascii="Arial" w:hAnsi="Arial" w:cs="Arial"/>
          <w:sz w:val="28"/>
          <w:szCs w:val="28"/>
        </w:rPr>
        <w:t>institue</w:t>
      </w:r>
      <w:r w:rsidR="00223381" w:rsidRPr="00E279CF">
        <w:rPr>
          <w:rFonts w:ascii="Arial" w:eastAsia="Calibri" w:hAnsi="Arial" w:cs="Arial"/>
          <w:sz w:val="24"/>
          <w:szCs w:val="24"/>
        </w:rPr>
        <w:t xml:space="preserve"> </w:t>
      </w:r>
      <w:r w:rsidR="00223381" w:rsidRPr="00E279CF">
        <w:rPr>
          <w:rFonts w:ascii="Arial" w:hAnsi="Arial" w:cs="Arial"/>
          <w:sz w:val="28"/>
          <w:szCs w:val="28"/>
        </w:rPr>
        <w:t>un uniforme des Autorités Préfectorales.</w:t>
      </w:r>
    </w:p>
    <w:p w14:paraId="4A253FDC" w14:textId="77777777" w:rsidR="00817E16" w:rsidRPr="00E279CF" w:rsidRDefault="00817E16" w:rsidP="00817E16">
      <w:pPr>
        <w:spacing w:after="0"/>
        <w:jc w:val="both"/>
        <w:rPr>
          <w:rFonts w:ascii="Arial" w:hAnsi="Arial" w:cs="Arial"/>
          <w:sz w:val="28"/>
          <w:szCs w:val="28"/>
        </w:rPr>
      </w:pPr>
    </w:p>
    <w:p w14:paraId="120FB404"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Ce décret établit une nouvelle composition des accessoires rattachés à la tenue de travail et à la tenue de cérémonie des autorités exerçant les différentes fonctions préfectorales.</w:t>
      </w:r>
    </w:p>
    <w:p w14:paraId="7F79AFCD" w14:textId="77777777" w:rsidR="00817E16" w:rsidRPr="00E279CF" w:rsidRDefault="00817E16" w:rsidP="00817E16">
      <w:pPr>
        <w:spacing w:after="0"/>
        <w:jc w:val="both"/>
        <w:rPr>
          <w:rFonts w:ascii="Arial" w:hAnsi="Arial" w:cs="Arial"/>
          <w:sz w:val="28"/>
          <w:szCs w:val="28"/>
        </w:rPr>
      </w:pPr>
      <w:r w:rsidRPr="00E279CF">
        <w:rPr>
          <w:rFonts w:ascii="Arial" w:hAnsi="Arial" w:cs="Arial"/>
          <w:sz w:val="28"/>
          <w:szCs w:val="28"/>
        </w:rPr>
        <w:t>Ainsi</w:t>
      </w:r>
      <w:r w:rsidR="0081208D" w:rsidRPr="00E279CF">
        <w:rPr>
          <w:rFonts w:ascii="Arial" w:hAnsi="Arial" w:cs="Arial"/>
          <w:sz w:val="28"/>
          <w:szCs w:val="28"/>
        </w:rPr>
        <w:t>,</w:t>
      </w:r>
      <w:r w:rsidRPr="00E279CF">
        <w:rPr>
          <w:rFonts w:ascii="Arial" w:hAnsi="Arial" w:cs="Arial"/>
          <w:sz w:val="28"/>
          <w:szCs w:val="28"/>
        </w:rPr>
        <w:t xml:space="preserve"> les vêtements, la coiffe, les épaulettes, les parements, les écussons de coin de col, les chaussures et les gants constituant les attributs de la fonction de Sous-Préfet, de Secrétaire Général de Préfecture, de Préfet de </w:t>
      </w:r>
      <w:r w:rsidR="0081208D" w:rsidRPr="00E279CF">
        <w:rPr>
          <w:rFonts w:ascii="Arial" w:hAnsi="Arial" w:cs="Arial"/>
          <w:sz w:val="28"/>
          <w:szCs w:val="28"/>
        </w:rPr>
        <w:t xml:space="preserve">Département </w:t>
      </w:r>
      <w:r w:rsidRPr="00E279CF">
        <w:rPr>
          <w:rFonts w:ascii="Arial" w:hAnsi="Arial" w:cs="Arial"/>
          <w:sz w:val="28"/>
          <w:szCs w:val="28"/>
        </w:rPr>
        <w:t xml:space="preserve">et de Préfet de </w:t>
      </w:r>
      <w:r w:rsidR="0081208D" w:rsidRPr="00E279CF">
        <w:rPr>
          <w:rFonts w:ascii="Arial" w:hAnsi="Arial" w:cs="Arial"/>
          <w:sz w:val="28"/>
          <w:szCs w:val="28"/>
        </w:rPr>
        <w:t xml:space="preserve">Région </w:t>
      </w:r>
      <w:r w:rsidRPr="00E279CF">
        <w:rPr>
          <w:rFonts w:ascii="Arial" w:hAnsi="Arial" w:cs="Arial"/>
          <w:sz w:val="28"/>
          <w:szCs w:val="28"/>
        </w:rPr>
        <w:t>sont nettement différenciés et codifiés afin d’établir distinctement le lien hiérarchique entre ces différentes autorités à partir des accessoires de leur uniforme.</w:t>
      </w:r>
    </w:p>
    <w:p w14:paraId="7A5A4E12" w14:textId="77777777" w:rsidR="00223381" w:rsidRPr="00E279CF" w:rsidRDefault="00223381" w:rsidP="00223381">
      <w:pPr>
        <w:pStyle w:val="Paragraphedeliste"/>
        <w:spacing w:after="0"/>
        <w:jc w:val="both"/>
        <w:rPr>
          <w:rFonts w:ascii="Arial" w:hAnsi="Arial" w:cs="Arial"/>
          <w:sz w:val="28"/>
          <w:szCs w:val="28"/>
        </w:rPr>
      </w:pPr>
    </w:p>
    <w:p w14:paraId="7571F974" w14:textId="77777777" w:rsidR="00CB022A" w:rsidRPr="00E279CF" w:rsidRDefault="00CF7088" w:rsidP="006D7433">
      <w:pPr>
        <w:numPr>
          <w:ilvl w:val="0"/>
          <w:numId w:val="2"/>
        </w:numPr>
        <w:spacing w:after="0"/>
        <w:ind w:left="426" w:hanging="426"/>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lastRenderedPageBreak/>
        <w:t>Au titre du</w:t>
      </w:r>
      <w:r w:rsidR="00AC2954" w:rsidRPr="00E279CF">
        <w:rPr>
          <w:rFonts w:ascii="Arial" w:eastAsia="Times New Roman" w:hAnsi="Arial" w:cs="Arial"/>
          <w:b/>
          <w:bCs/>
          <w:sz w:val="28"/>
          <w:szCs w:val="28"/>
          <w:u w:val="single"/>
          <w:lang w:eastAsia="fr-FR"/>
        </w:rPr>
        <w:t xml:space="preserve"> Ministère des Mines, du Pétrole et de l’Energie</w:t>
      </w:r>
      <w:r w:rsidR="00CB022A" w:rsidRPr="00E279CF">
        <w:rPr>
          <w:rFonts w:ascii="Arial" w:eastAsia="Times New Roman" w:hAnsi="Arial" w:cs="Arial"/>
          <w:b/>
          <w:bCs/>
          <w:sz w:val="28"/>
          <w:szCs w:val="28"/>
          <w:u w:val="single"/>
          <w:lang w:eastAsia="fr-FR"/>
        </w:rPr>
        <w:t xml:space="preserve">, </w:t>
      </w:r>
      <w:r w:rsidR="00F80EBC" w:rsidRPr="00E279CF">
        <w:rPr>
          <w:rFonts w:ascii="Arial" w:eastAsia="Times New Roman" w:hAnsi="Arial" w:cs="Arial"/>
          <w:b/>
          <w:bCs/>
          <w:sz w:val="28"/>
          <w:szCs w:val="28"/>
          <w:u w:val="single"/>
          <w:lang w:eastAsia="fr-FR"/>
        </w:rPr>
        <w:t>en liaison avec le Ministère</w:t>
      </w:r>
      <w:r w:rsidR="00CB022A" w:rsidRPr="00E279CF">
        <w:rPr>
          <w:rFonts w:ascii="Arial" w:eastAsia="Times New Roman" w:hAnsi="Arial" w:cs="Arial"/>
          <w:b/>
          <w:bCs/>
          <w:sz w:val="28"/>
          <w:szCs w:val="28"/>
          <w:u w:val="single"/>
          <w:lang w:eastAsia="fr-FR"/>
        </w:rPr>
        <w:t xml:space="preserve"> d</w:t>
      </w:r>
      <w:r w:rsidR="00AC2954" w:rsidRPr="00E279CF">
        <w:rPr>
          <w:rFonts w:ascii="Arial" w:eastAsia="Times New Roman" w:hAnsi="Arial" w:cs="Arial"/>
          <w:b/>
          <w:bCs/>
          <w:sz w:val="28"/>
          <w:szCs w:val="28"/>
          <w:u w:val="single"/>
          <w:lang w:eastAsia="fr-FR"/>
        </w:rPr>
        <w:t xml:space="preserve">e l’Economie et des Finances, </w:t>
      </w:r>
      <w:r w:rsidR="00F80EBC" w:rsidRPr="00E279CF">
        <w:rPr>
          <w:rFonts w:ascii="Arial" w:eastAsia="Times New Roman" w:hAnsi="Arial" w:cs="Arial"/>
          <w:b/>
          <w:bCs/>
          <w:sz w:val="28"/>
          <w:szCs w:val="28"/>
          <w:u w:val="single"/>
          <w:lang w:eastAsia="fr-FR"/>
        </w:rPr>
        <w:t>le Ministère du Budget et du Portefeuille de l’Etat</w:t>
      </w:r>
      <w:r w:rsidR="00CB022A" w:rsidRPr="00E279CF">
        <w:rPr>
          <w:rFonts w:ascii="Arial" w:eastAsia="Times New Roman" w:hAnsi="Arial" w:cs="Arial"/>
          <w:b/>
          <w:bCs/>
          <w:sz w:val="28"/>
          <w:szCs w:val="28"/>
          <w:u w:val="single"/>
          <w:lang w:eastAsia="fr-FR"/>
        </w:rPr>
        <w:t> </w:t>
      </w:r>
      <w:r w:rsidR="00AC2954" w:rsidRPr="00E279CF">
        <w:rPr>
          <w:rFonts w:ascii="Arial" w:eastAsia="Times New Roman" w:hAnsi="Arial" w:cs="Arial"/>
          <w:b/>
          <w:bCs/>
          <w:sz w:val="28"/>
          <w:szCs w:val="28"/>
          <w:u w:val="single"/>
          <w:lang w:eastAsia="fr-FR"/>
        </w:rPr>
        <w:t>et le Ministère de l’Environnement et du Développement Durable</w:t>
      </w:r>
      <w:r w:rsidR="00965AC2" w:rsidRPr="00E279CF">
        <w:rPr>
          <w:rFonts w:ascii="Arial" w:eastAsia="Times New Roman" w:hAnsi="Arial" w:cs="Arial"/>
          <w:b/>
          <w:bCs/>
          <w:sz w:val="28"/>
          <w:szCs w:val="28"/>
          <w:u w:val="single"/>
          <w:lang w:eastAsia="fr-FR"/>
        </w:rPr>
        <w:t xml:space="preserve"> </w:t>
      </w:r>
      <w:r w:rsidR="00CB022A" w:rsidRPr="00E279CF">
        <w:rPr>
          <w:rFonts w:ascii="Arial" w:eastAsia="Times New Roman" w:hAnsi="Arial" w:cs="Arial"/>
          <w:b/>
          <w:bCs/>
          <w:sz w:val="28"/>
          <w:szCs w:val="28"/>
          <w:u w:val="single"/>
          <w:lang w:eastAsia="fr-FR"/>
        </w:rPr>
        <w:t>;</w:t>
      </w:r>
      <w:r w:rsidR="00F80EBC" w:rsidRPr="00E279CF">
        <w:rPr>
          <w:rFonts w:ascii="Arial" w:eastAsia="Times New Roman" w:hAnsi="Arial" w:cs="Arial"/>
          <w:b/>
          <w:bCs/>
          <w:sz w:val="28"/>
          <w:szCs w:val="28"/>
          <w:u w:val="single"/>
          <w:lang w:eastAsia="fr-FR"/>
        </w:rPr>
        <w:t xml:space="preserve"> </w:t>
      </w:r>
    </w:p>
    <w:p w14:paraId="307BCD27" w14:textId="77777777" w:rsidR="00CF7088" w:rsidRPr="00E279CF" w:rsidRDefault="00CF7088" w:rsidP="00594D5D">
      <w:pPr>
        <w:spacing w:after="0"/>
        <w:jc w:val="both"/>
        <w:rPr>
          <w:rFonts w:ascii="Arial" w:hAnsi="Arial" w:cs="Arial"/>
          <w:sz w:val="28"/>
          <w:szCs w:val="28"/>
        </w:rPr>
      </w:pPr>
    </w:p>
    <w:p w14:paraId="187A2E4E" w14:textId="77777777" w:rsidR="009101D4" w:rsidRPr="00E279CF" w:rsidRDefault="00CF7088" w:rsidP="009101D4">
      <w:pPr>
        <w:spacing w:after="0"/>
        <w:jc w:val="both"/>
        <w:rPr>
          <w:rFonts w:ascii="Arial" w:hAnsi="Arial" w:cs="Arial"/>
          <w:bCs/>
          <w:sz w:val="28"/>
          <w:szCs w:val="28"/>
        </w:rPr>
      </w:pPr>
      <w:r w:rsidRPr="00E279CF">
        <w:rPr>
          <w:rFonts w:ascii="Arial" w:hAnsi="Arial" w:cs="Arial"/>
          <w:sz w:val="28"/>
          <w:szCs w:val="28"/>
        </w:rPr>
        <w:t>Le Conseil a adopté</w:t>
      </w:r>
      <w:r w:rsidR="00601721" w:rsidRPr="00E279CF">
        <w:rPr>
          <w:rFonts w:ascii="Arial" w:hAnsi="Arial" w:cs="Arial"/>
          <w:sz w:val="28"/>
          <w:szCs w:val="28"/>
        </w:rPr>
        <w:t xml:space="preserve"> </w:t>
      </w:r>
      <w:r w:rsidR="00E314AA" w:rsidRPr="00E279CF">
        <w:rPr>
          <w:rFonts w:ascii="Arial" w:hAnsi="Arial" w:cs="Arial"/>
          <w:sz w:val="28"/>
          <w:szCs w:val="28"/>
        </w:rPr>
        <w:t>un décret</w:t>
      </w:r>
      <w:r w:rsidR="009101D4" w:rsidRPr="00E279CF">
        <w:rPr>
          <w:rFonts w:ascii="Arial" w:hAnsi="Arial" w:cs="Arial"/>
          <w:bCs/>
          <w:sz w:val="28"/>
          <w:szCs w:val="28"/>
        </w:rPr>
        <w:t xml:space="preserve"> </w:t>
      </w:r>
      <w:r w:rsidR="00AC2954" w:rsidRPr="00E279CF">
        <w:rPr>
          <w:rFonts w:ascii="Arial" w:hAnsi="Arial" w:cs="Arial"/>
          <w:bCs/>
          <w:sz w:val="28"/>
          <w:szCs w:val="28"/>
        </w:rPr>
        <w:t xml:space="preserve">portant attribution d’un permis de recherche, valable pour le </w:t>
      </w:r>
      <w:r w:rsidR="00AC2954" w:rsidRPr="00E279CF">
        <w:rPr>
          <w:rFonts w:ascii="Arial" w:hAnsi="Arial" w:cs="Arial"/>
          <w:b/>
          <w:bCs/>
          <w:sz w:val="28"/>
          <w:szCs w:val="28"/>
        </w:rPr>
        <w:t>nickel/cobalt latéritique</w:t>
      </w:r>
      <w:r w:rsidR="00AC2954" w:rsidRPr="00E279CF">
        <w:rPr>
          <w:rFonts w:ascii="Arial" w:hAnsi="Arial" w:cs="Arial"/>
          <w:bCs/>
          <w:sz w:val="28"/>
          <w:szCs w:val="28"/>
        </w:rPr>
        <w:t xml:space="preserve"> </w:t>
      </w:r>
      <w:r w:rsidR="00AC2954" w:rsidRPr="00E279CF">
        <w:rPr>
          <w:rFonts w:ascii="Arial" w:hAnsi="Arial" w:cs="Arial"/>
          <w:b/>
          <w:bCs/>
          <w:sz w:val="28"/>
          <w:szCs w:val="28"/>
        </w:rPr>
        <w:t>(Ni/Co)</w:t>
      </w:r>
      <w:r w:rsidR="00AC2954" w:rsidRPr="00E279CF">
        <w:rPr>
          <w:rFonts w:ascii="Arial" w:hAnsi="Arial" w:cs="Arial"/>
          <w:bCs/>
          <w:sz w:val="28"/>
          <w:szCs w:val="28"/>
        </w:rPr>
        <w:t xml:space="preserve">, à la « Société pour le Développement Minier de la Côte d’Ivoire» en abrégé SODEMI dans le département de </w:t>
      </w:r>
      <w:proofErr w:type="spellStart"/>
      <w:r w:rsidR="00AC2954" w:rsidRPr="00E279CF">
        <w:rPr>
          <w:rFonts w:ascii="Arial" w:hAnsi="Arial" w:cs="Arial"/>
          <w:bCs/>
          <w:sz w:val="28"/>
          <w:szCs w:val="28"/>
        </w:rPr>
        <w:t>Kaniasso</w:t>
      </w:r>
      <w:proofErr w:type="spellEnd"/>
      <w:r w:rsidR="009101D4" w:rsidRPr="00E279CF">
        <w:rPr>
          <w:rFonts w:ascii="Arial" w:hAnsi="Arial" w:cs="Arial"/>
          <w:bCs/>
          <w:sz w:val="28"/>
          <w:szCs w:val="28"/>
        </w:rPr>
        <w:t>.</w:t>
      </w:r>
    </w:p>
    <w:p w14:paraId="224F37B6" w14:textId="77777777" w:rsidR="0060089C" w:rsidRPr="00E279CF" w:rsidRDefault="0060089C" w:rsidP="009101D4">
      <w:pPr>
        <w:spacing w:after="0"/>
        <w:jc w:val="both"/>
        <w:rPr>
          <w:rFonts w:ascii="Arial" w:hAnsi="Arial" w:cs="Arial"/>
          <w:bCs/>
          <w:sz w:val="28"/>
          <w:szCs w:val="28"/>
        </w:rPr>
      </w:pPr>
    </w:p>
    <w:p w14:paraId="5418FEA2" w14:textId="77777777" w:rsidR="0060089C" w:rsidRPr="00E279CF" w:rsidRDefault="00817E16" w:rsidP="009101D4">
      <w:pPr>
        <w:spacing w:after="0"/>
        <w:jc w:val="both"/>
        <w:rPr>
          <w:rFonts w:ascii="Arial" w:hAnsi="Arial" w:cs="Arial"/>
          <w:bCs/>
          <w:sz w:val="28"/>
          <w:szCs w:val="28"/>
        </w:rPr>
      </w:pPr>
      <w:r w:rsidRPr="00E279CF">
        <w:rPr>
          <w:rFonts w:ascii="Arial" w:hAnsi="Arial" w:cs="Arial"/>
          <w:bCs/>
          <w:sz w:val="28"/>
          <w:szCs w:val="28"/>
        </w:rPr>
        <w:t>Ce permis de recherche est délivré pour une période de validité de quatre (04) ans, conformément aux conditions techniques et environnementales requises.</w:t>
      </w:r>
    </w:p>
    <w:p w14:paraId="5DED6B8F" w14:textId="77777777" w:rsidR="009101D4" w:rsidRPr="00E279CF" w:rsidRDefault="009101D4" w:rsidP="009101D4">
      <w:pPr>
        <w:spacing w:after="0"/>
        <w:jc w:val="both"/>
        <w:rPr>
          <w:rFonts w:ascii="Arial" w:eastAsia="Times New Roman" w:hAnsi="Arial" w:cs="Arial"/>
          <w:b/>
          <w:bCs/>
          <w:sz w:val="28"/>
          <w:szCs w:val="28"/>
          <w:u w:val="single"/>
          <w:lang w:eastAsia="fr-FR"/>
        </w:rPr>
      </w:pPr>
    </w:p>
    <w:p w14:paraId="78443D90" w14:textId="77777777" w:rsidR="00AC2954" w:rsidRPr="00E279CF" w:rsidRDefault="009101D4" w:rsidP="006D7433">
      <w:pPr>
        <w:numPr>
          <w:ilvl w:val="0"/>
          <w:numId w:val="2"/>
        </w:numPr>
        <w:spacing w:after="0"/>
        <w:ind w:left="284" w:hanging="284"/>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w:t>
      </w:r>
      <w:r w:rsidR="00AC2954" w:rsidRPr="00E279CF">
        <w:rPr>
          <w:rFonts w:ascii="Arial" w:eastAsia="Times New Roman" w:hAnsi="Arial" w:cs="Arial"/>
          <w:b/>
          <w:bCs/>
          <w:sz w:val="28"/>
          <w:szCs w:val="28"/>
          <w:u w:val="single"/>
          <w:lang w:eastAsia="fr-FR"/>
        </w:rPr>
        <w:t xml:space="preserve"> Ministère des Mines, du Pétrole et de l’Energie, en liaison avec le Ministère de l’Economie et des Finances et le Ministère du Budget et du Portefeuille de l’Etat ;</w:t>
      </w:r>
    </w:p>
    <w:p w14:paraId="6CFABDBD" w14:textId="77777777" w:rsidR="00AC2954" w:rsidRPr="00E279CF" w:rsidRDefault="00AC2954" w:rsidP="00AC2954">
      <w:pPr>
        <w:spacing w:after="0"/>
        <w:contextualSpacing/>
        <w:jc w:val="both"/>
        <w:rPr>
          <w:rFonts w:ascii="Arial" w:eastAsia="Times New Roman" w:hAnsi="Arial" w:cs="Arial"/>
          <w:b/>
          <w:bCs/>
          <w:sz w:val="28"/>
          <w:szCs w:val="28"/>
          <w:u w:val="single"/>
          <w:lang w:eastAsia="fr-FR"/>
        </w:rPr>
      </w:pPr>
    </w:p>
    <w:p w14:paraId="6A4DE262" w14:textId="77777777" w:rsidR="00AC2954" w:rsidRPr="00E279CF" w:rsidRDefault="00AC2954" w:rsidP="00AC2954">
      <w:pPr>
        <w:spacing w:after="0"/>
        <w:jc w:val="both"/>
        <w:rPr>
          <w:rFonts w:ascii="Arial" w:hAnsi="Arial" w:cs="Arial"/>
          <w:bCs/>
          <w:sz w:val="28"/>
          <w:szCs w:val="28"/>
        </w:rPr>
      </w:pPr>
      <w:r w:rsidRPr="00E279CF">
        <w:rPr>
          <w:rFonts w:ascii="Arial" w:hAnsi="Arial" w:cs="Arial"/>
          <w:sz w:val="28"/>
          <w:szCs w:val="28"/>
        </w:rPr>
        <w:t>Le Conseil a adopté deux (02) décret</w:t>
      </w:r>
      <w:r w:rsidRPr="00E279CF">
        <w:rPr>
          <w:rFonts w:ascii="Arial" w:hAnsi="Arial" w:cs="Arial"/>
          <w:bCs/>
          <w:sz w:val="28"/>
          <w:szCs w:val="28"/>
        </w:rPr>
        <w:t>s :</w:t>
      </w:r>
    </w:p>
    <w:p w14:paraId="48F2CB01" w14:textId="77777777" w:rsidR="00FD5600" w:rsidRPr="00E279CF" w:rsidRDefault="00FD5600" w:rsidP="00AC2954">
      <w:pPr>
        <w:spacing w:after="0"/>
        <w:jc w:val="both"/>
        <w:rPr>
          <w:rFonts w:ascii="Arial" w:hAnsi="Arial" w:cs="Arial"/>
          <w:bCs/>
          <w:sz w:val="28"/>
          <w:szCs w:val="28"/>
        </w:rPr>
      </w:pPr>
    </w:p>
    <w:p w14:paraId="2562B371" w14:textId="77777777" w:rsidR="00AC2954" w:rsidRPr="00E279CF" w:rsidRDefault="00AD428B" w:rsidP="0060089C">
      <w:pPr>
        <w:pStyle w:val="Paragraphedeliste"/>
        <w:numPr>
          <w:ilvl w:val="0"/>
          <w:numId w:val="11"/>
        </w:numPr>
        <w:spacing w:after="0"/>
        <w:jc w:val="both"/>
        <w:rPr>
          <w:rFonts w:ascii="Arial" w:hAnsi="Arial" w:cs="Arial"/>
          <w:sz w:val="28"/>
          <w:szCs w:val="28"/>
        </w:rPr>
      </w:pPr>
      <w:r w:rsidRPr="00E279CF">
        <w:rPr>
          <w:rFonts w:ascii="Arial" w:hAnsi="Arial" w:cs="Arial"/>
          <w:sz w:val="28"/>
          <w:szCs w:val="28"/>
        </w:rPr>
        <w:t>u</w:t>
      </w:r>
      <w:r w:rsidR="00AC2954" w:rsidRPr="00E279CF">
        <w:rPr>
          <w:rFonts w:ascii="Arial" w:hAnsi="Arial" w:cs="Arial"/>
          <w:sz w:val="28"/>
          <w:szCs w:val="28"/>
        </w:rPr>
        <w:t>n décret portant renouvellement de l’Autorisation Exclusive d’Exploitation du Gisement Pétrolier et Gazier « </w:t>
      </w:r>
      <w:r w:rsidR="00AC2954" w:rsidRPr="00E279CF">
        <w:rPr>
          <w:rFonts w:ascii="Arial" w:hAnsi="Arial" w:cs="Arial"/>
          <w:b/>
          <w:sz w:val="28"/>
          <w:szCs w:val="28"/>
        </w:rPr>
        <w:t xml:space="preserve">Lion </w:t>
      </w:r>
      <w:r w:rsidR="00AC2954" w:rsidRPr="00E279CF">
        <w:rPr>
          <w:rFonts w:ascii="Arial" w:hAnsi="Arial" w:cs="Arial"/>
          <w:sz w:val="28"/>
          <w:szCs w:val="28"/>
        </w:rPr>
        <w:t>» du bloc CI-11;</w:t>
      </w:r>
    </w:p>
    <w:p w14:paraId="568AB3DE" w14:textId="77777777" w:rsidR="00AC2954" w:rsidRPr="00E279CF" w:rsidRDefault="00AC2954" w:rsidP="0060089C">
      <w:pPr>
        <w:spacing w:after="0"/>
        <w:jc w:val="both"/>
        <w:rPr>
          <w:rFonts w:ascii="Arial" w:hAnsi="Arial" w:cs="Arial"/>
          <w:sz w:val="28"/>
          <w:szCs w:val="28"/>
        </w:rPr>
      </w:pPr>
    </w:p>
    <w:p w14:paraId="22231FDF" w14:textId="77777777" w:rsidR="00AC2954" w:rsidRPr="00E279CF" w:rsidRDefault="00AD428B" w:rsidP="0060089C">
      <w:pPr>
        <w:pStyle w:val="Paragraphedeliste"/>
        <w:numPr>
          <w:ilvl w:val="0"/>
          <w:numId w:val="11"/>
        </w:numPr>
        <w:spacing w:after="0"/>
        <w:jc w:val="both"/>
        <w:rPr>
          <w:rFonts w:ascii="Arial" w:hAnsi="Arial" w:cs="Arial"/>
          <w:sz w:val="28"/>
          <w:szCs w:val="28"/>
        </w:rPr>
      </w:pPr>
      <w:r w:rsidRPr="00E279CF">
        <w:rPr>
          <w:rFonts w:ascii="Arial" w:hAnsi="Arial" w:cs="Arial"/>
          <w:bCs/>
          <w:sz w:val="28"/>
          <w:szCs w:val="28"/>
        </w:rPr>
        <w:t>u</w:t>
      </w:r>
      <w:r w:rsidR="00AC2954" w:rsidRPr="00E279CF">
        <w:rPr>
          <w:rFonts w:ascii="Arial" w:hAnsi="Arial" w:cs="Arial"/>
          <w:bCs/>
          <w:sz w:val="28"/>
          <w:szCs w:val="28"/>
        </w:rPr>
        <w:t>n décret portant renouvellement de l’Autorisation Exclusive d’Exploitation du Gisement Gazier «</w:t>
      </w:r>
      <w:r w:rsidR="00AC2954" w:rsidRPr="00E279CF">
        <w:rPr>
          <w:rFonts w:ascii="Arial" w:hAnsi="Arial" w:cs="Arial"/>
          <w:b/>
          <w:bCs/>
          <w:sz w:val="28"/>
          <w:szCs w:val="28"/>
        </w:rPr>
        <w:t>Panthère</w:t>
      </w:r>
      <w:r w:rsidR="00AC2954" w:rsidRPr="00E279CF">
        <w:rPr>
          <w:rFonts w:ascii="Arial" w:hAnsi="Arial" w:cs="Arial"/>
          <w:bCs/>
          <w:sz w:val="28"/>
          <w:szCs w:val="28"/>
        </w:rPr>
        <w:t>» du bloc CI-11.</w:t>
      </w:r>
    </w:p>
    <w:p w14:paraId="388A67C8" w14:textId="77777777" w:rsidR="00817E16" w:rsidRPr="00E279CF" w:rsidRDefault="00817E16" w:rsidP="00817E16">
      <w:pPr>
        <w:spacing w:after="0"/>
        <w:jc w:val="both"/>
        <w:rPr>
          <w:rFonts w:ascii="Arial" w:hAnsi="Arial" w:cs="Arial"/>
          <w:sz w:val="28"/>
          <w:szCs w:val="28"/>
        </w:rPr>
      </w:pPr>
    </w:p>
    <w:p w14:paraId="30BC3F38" w14:textId="77777777" w:rsidR="00817E16" w:rsidRPr="00E279CF" w:rsidRDefault="00AD428B" w:rsidP="00817E16">
      <w:pPr>
        <w:spacing w:after="0"/>
        <w:jc w:val="both"/>
        <w:rPr>
          <w:rFonts w:ascii="Arial" w:hAnsi="Arial" w:cs="Arial"/>
          <w:sz w:val="28"/>
          <w:szCs w:val="28"/>
        </w:rPr>
      </w:pPr>
      <w:r w:rsidRPr="00E279CF">
        <w:rPr>
          <w:rFonts w:ascii="Arial" w:hAnsi="Arial" w:cs="Arial"/>
          <w:sz w:val="28"/>
          <w:szCs w:val="28"/>
        </w:rPr>
        <w:t>A la suite des</w:t>
      </w:r>
      <w:r w:rsidR="00817E16" w:rsidRPr="00E279CF">
        <w:rPr>
          <w:rFonts w:ascii="Arial" w:hAnsi="Arial" w:cs="Arial"/>
          <w:sz w:val="28"/>
          <w:szCs w:val="28"/>
        </w:rPr>
        <w:t xml:space="preserve"> négociations concluantes entre l’Etat et l’opérateur  actuel de ces deux gisements </w:t>
      </w:r>
      <w:r w:rsidR="00681E0A" w:rsidRPr="00E279CF">
        <w:rPr>
          <w:rFonts w:ascii="Arial" w:hAnsi="Arial" w:cs="Arial"/>
          <w:sz w:val="28"/>
          <w:szCs w:val="28"/>
        </w:rPr>
        <w:t>d’hydrocarbures</w:t>
      </w:r>
      <w:r w:rsidR="00817E16" w:rsidRPr="00E279CF">
        <w:rPr>
          <w:rFonts w:ascii="Arial" w:hAnsi="Arial" w:cs="Arial"/>
          <w:sz w:val="28"/>
          <w:szCs w:val="28"/>
        </w:rPr>
        <w:t xml:space="preserve">, </w:t>
      </w:r>
      <w:r w:rsidR="00FF6B90" w:rsidRPr="00E279CF">
        <w:rPr>
          <w:rFonts w:ascii="Arial" w:hAnsi="Arial" w:cs="Arial"/>
          <w:sz w:val="28"/>
          <w:szCs w:val="28"/>
        </w:rPr>
        <w:t xml:space="preserve">à savoir </w:t>
      </w:r>
      <w:r w:rsidR="00817E16" w:rsidRPr="00E279CF">
        <w:rPr>
          <w:rFonts w:ascii="Arial" w:hAnsi="Arial" w:cs="Arial"/>
          <w:sz w:val="28"/>
          <w:szCs w:val="28"/>
        </w:rPr>
        <w:t xml:space="preserve">Petroci-C11, filiale de </w:t>
      </w:r>
      <w:proofErr w:type="spellStart"/>
      <w:r w:rsidR="00817E16" w:rsidRPr="00E279CF">
        <w:rPr>
          <w:rFonts w:ascii="Arial" w:hAnsi="Arial" w:cs="Arial"/>
          <w:sz w:val="28"/>
          <w:szCs w:val="28"/>
        </w:rPr>
        <w:t>Petroci</w:t>
      </w:r>
      <w:proofErr w:type="spellEnd"/>
      <w:r w:rsidR="00817E16" w:rsidRPr="00E279CF">
        <w:rPr>
          <w:rFonts w:ascii="Arial" w:hAnsi="Arial" w:cs="Arial"/>
          <w:sz w:val="28"/>
          <w:szCs w:val="28"/>
        </w:rPr>
        <w:t xml:space="preserve"> Holding, ce décret entérine, conformément à la réglementation en vigueur, les accords de renouvellement d’Exploitation Exclusive des Gisements Pétroliers et Gaziers « Lion » et « Panthère»  du bloc CI-11, </w:t>
      </w:r>
      <w:r w:rsidR="00FF6B90" w:rsidRPr="00E279CF">
        <w:rPr>
          <w:rFonts w:ascii="Arial" w:hAnsi="Arial" w:cs="Arial"/>
          <w:sz w:val="28"/>
          <w:szCs w:val="28"/>
        </w:rPr>
        <w:t xml:space="preserve">tels que </w:t>
      </w:r>
      <w:r w:rsidR="00817E16" w:rsidRPr="00E279CF">
        <w:rPr>
          <w:rFonts w:ascii="Arial" w:hAnsi="Arial" w:cs="Arial"/>
          <w:sz w:val="28"/>
          <w:szCs w:val="28"/>
        </w:rPr>
        <w:t>convenus par les parties.</w:t>
      </w:r>
    </w:p>
    <w:p w14:paraId="40D21FD6" w14:textId="77777777" w:rsidR="009101D4" w:rsidRPr="00E279CF" w:rsidRDefault="009101D4" w:rsidP="009101D4">
      <w:pPr>
        <w:spacing w:after="0"/>
        <w:jc w:val="both"/>
        <w:rPr>
          <w:rFonts w:ascii="Arial" w:hAnsi="Arial" w:cs="Arial"/>
          <w:sz w:val="28"/>
          <w:szCs w:val="28"/>
        </w:rPr>
      </w:pPr>
    </w:p>
    <w:p w14:paraId="581C1C13" w14:textId="77777777" w:rsidR="00A02C6C" w:rsidRPr="00E279CF" w:rsidRDefault="005C7FFD" w:rsidP="00926A74">
      <w:pPr>
        <w:numPr>
          <w:ilvl w:val="0"/>
          <w:numId w:val="2"/>
        </w:numPr>
        <w:spacing w:after="0"/>
        <w:ind w:left="284" w:hanging="284"/>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w:t>
      </w:r>
      <w:r w:rsidR="001E7553" w:rsidRPr="00E279CF">
        <w:rPr>
          <w:rFonts w:ascii="Arial" w:eastAsia="Times New Roman" w:hAnsi="Arial" w:cs="Arial"/>
          <w:b/>
          <w:bCs/>
          <w:sz w:val="28"/>
          <w:szCs w:val="28"/>
          <w:u w:val="single"/>
          <w:lang w:eastAsia="fr-FR"/>
        </w:rPr>
        <w:t xml:space="preserve"> </w:t>
      </w:r>
      <w:r w:rsidR="00BF479D" w:rsidRPr="00E279CF">
        <w:rPr>
          <w:rFonts w:ascii="Arial" w:eastAsia="Times New Roman" w:hAnsi="Arial" w:cs="Arial"/>
          <w:b/>
          <w:bCs/>
          <w:sz w:val="28"/>
          <w:szCs w:val="28"/>
          <w:u w:val="single"/>
          <w:lang w:eastAsia="fr-FR"/>
        </w:rPr>
        <w:t>Ministère du Budget et du Portefeuille de l’Etat</w:t>
      </w:r>
      <w:r w:rsidR="001E7553" w:rsidRPr="00E279CF">
        <w:rPr>
          <w:rFonts w:ascii="Arial" w:eastAsia="Times New Roman" w:hAnsi="Arial" w:cs="Arial"/>
          <w:b/>
          <w:bCs/>
          <w:sz w:val="28"/>
          <w:szCs w:val="28"/>
          <w:u w:val="single"/>
          <w:lang w:eastAsia="fr-FR"/>
        </w:rPr>
        <w:t>,</w:t>
      </w:r>
      <w:r w:rsidR="00A52C83" w:rsidRPr="00E279CF">
        <w:rPr>
          <w:rFonts w:ascii="Arial" w:eastAsia="Times New Roman" w:hAnsi="Arial" w:cs="Arial"/>
          <w:b/>
          <w:bCs/>
          <w:sz w:val="28"/>
          <w:szCs w:val="28"/>
          <w:u w:val="single"/>
          <w:lang w:eastAsia="fr-FR"/>
        </w:rPr>
        <w:t xml:space="preserve"> en liaison avec</w:t>
      </w:r>
      <w:r w:rsidR="00C75527" w:rsidRPr="00E279CF">
        <w:rPr>
          <w:rFonts w:ascii="Arial" w:eastAsia="Times New Roman" w:hAnsi="Arial" w:cs="Arial"/>
          <w:b/>
          <w:bCs/>
          <w:sz w:val="28"/>
          <w:szCs w:val="28"/>
          <w:u w:val="single"/>
          <w:lang w:eastAsia="fr-FR"/>
        </w:rPr>
        <w:t xml:space="preserve"> </w:t>
      </w:r>
      <w:r w:rsidR="004D1096" w:rsidRPr="00E279CF">
        <w:rPr>
          <w:rFonts w:ascii="Arial" w:eastAsia="Times New Roman" w:hAnsi="Arial" w:cs="Arial"/>
          <w:b/>
          <w:bCs/>
          <w:sz w:val="28"/>
          <w:szCs w:val="28"/>
          <w:u w:val="single"/>
          <w:lang w:eastAsia="fr-FR"/>
        </w:rPr>
        <w:t>le Ministère du Commerce, de l’Industrie et de la Promotion des PME</w:t>
      </w:r>
      <w:r w:rsidR="00965AC2" w:rsidRPr="00E279CF">
        <w:rPr>
          <w:rFonts w:ascii="Arial" w:eastAsia="Times New Roman" w:hAnsi="Arial" w:cs="Arial"/>
          <w:b/>
          <w:bCs/>
          <w:sz w:val="28"/>
          <w:szCs w:val="28"/>
          <w:u w:val="single"/>
          <w:lang w:eastAsia="fr-FR"/>
        </w:rPr>
        <w:t xml:space="preserve"> </w:t>
      </w:r>
      <w:r w:rsidR="00A02C6C" w:rsidRPr="00E279CF">
        <w:rPr>
          <w:rFonts w:ascii="Arial" w:eastAsia="Times New Roman" w:hAnsi="Arial" w:cs="Arial"/>
          <w:b/>
          <w:bCs/>
          <w:sz w:val="28"/>
          <w:szCs w:val="28"/>
          <w:u w:val="single"/>
          <w:lang w:eastAsia="fr-FR"/>
        </w:rPr>
        <w:t>;</w:t>
      </w:r>
    </w:p>
    <w:p w14:paraId="496DDBBE" w14:textId="77777777" w:rsidR="00C75527" w:rsidRPr="00E279CF" w:rsidRDefault="00C75527" w:rsidP="00C75527">
      <w:pPr>
        <w:spacing w:after="0"/>
        <w:contextualSpacing/>
        <w:jc w:val="both"/>
        <w:rPr>
          <w:rFonts w:ascii="Arial" w:eastAsia="Times New Roman" w:hAnsi="Arial" w:cs="Arial"/>
          <w:b/>
          <w:bCs/>
          <w:sz w:val="28"/>
          <w:szCs w:val="28"/>
          <w:u w:val="single"/>
          <w:lang w:eastAsia="fr-FR"/>
        </w:rPr>
      </w:pPr>
    </w:p>
    <w:p w14:paraId="1693F5DF" w14:textId="77777777" w:rsidR="00C75527" w:rsidRPr="00E279CF" w:rsidRDefault="001E7553" w:rsidP="00C75527">
      <w:pPr>
        <w:spacing w:after="0"/>
        <w:contextualSpacing/>
        <w:jc w:val="both"/>
        <w:rPr>
          <w:rFonts w:ascii="Arial" w:hAnsi="Arial" w:cs="Arial"/>
          <w:sz w:val="28"/>
          <w:szCs w:val="28"/>
        </w:rPr>
      </w:pPr>
      <w:r w:rsidRPr="00E279CF">
        <w:rPr>
          <w:rFonts w:ascii="Arial" w:hAnsi="Arial" w:cs="Arial"/>
          <w:sz w:val="28"/>
          <w:szCs w:val="28"/>
        </w:rPr>
        <w:t>Le Conseil a adopté un décret</w:t>
      </w:r>
      <w:r w:rsidRPr="00E279CF">
        <w:rPr>
          <w:rFonts w:ascii="Arial" w:eastAsia="Calibri" w:hAnsi="Arial" w:cs="Arial"/>
          <w:sz w:val="24"/>
          <w:szCs w:val="24"/>
        </w:rPr>
        <w:t xml:space="preserve"> </w:t>
      </w:r>
      <w:r w:rsidRPr="00E279CF">
        <w:rPr>
          <w:rFonts w:ascii="Arial" w:hAnsi="Arial" w:cs="Arial"/>
          <w:sz w:val="28"/>
          <w:szCs w:val="28"/>
        </w:rPr>
        <w:t>portant transformation de la Société à participation financière publique majoritaire dénommée Guichet Unique du Commerce Extérieur de Côte d’Ivoire, en abrégé « GUCE CI », en Société d’Etat</w:t>
      </w:r>
      <w:r w:rsidR="00817E16" w:rsidRPr="00E279CF">
        <w:rPr>
          <w:rFonts w:ascii="Arial" w:hAnsi="Arial" w:cs="Arial"/>
          <w:sz w:val="28"/>
          <w:szCs w:val="28"/>
        </w:rPr>
        <w:t>.</w:t>
      </w:r>
    </w:p>
    <w:p w14:paraId="454C2A6D" w14:textId="77777777" w:rsidR="00817E16" w:rsidRPr="00E279CF" w:rsidRDefault="00817E16" w:rsidP="00C75527">
      <w:pPr>
        <w:spacing w:after="0"/>
        <w:contextualSpacing/>
        <w:jc w:val="both"/>
        <w:rPr>
          <w:rFonts w:ascii="Arial" w:hAnsi="Arial" w:cs="Arial"/>
          <w:sz w:val="28"/>
          <w:szCs w:val="28"/>
        </w:rPr>
      </w:pPr>
    </w:p>
    <w:p w14:paraId="16047D34" w14:textId="77777777" w:rsidR="00817E16" w:rsidRPr="00E279CF" w:rsidRDefault="00817E16" w:rsidP="00817E16">
      <w:pPr>
        <w:spacing w:after="0"/>
        <w:contextualSpacing/>
        <w:jc w:val="both"/>
        <w:rPr>
          <w:rFonts w:ascii="Arial" w:hAnsi="Arial" w:cs="Arial"/>
          <w:sz w:val="28"/>
          <w:szCs w:val="28"/>
        </w:rPr>
      </w:pPr>
      <w:r w:rsidRPr="00E279CF">
        <w:rPr>
          <w:rFonts w:ascii="Arial" w:hAnsi="Arial" w:cs="Arial"/>
          <w:sz w:val="28"/>
          <w:szCs w:val="28"/>
        </w:rPr>
        <w:t xml:space="preserve">Créée en 2019, la société GUCE CI est une société à participation financière publique majoritaire, avec un capital de 10 millions de francs CFA, détenu à 70% par l’Etat et </w:t>
      </w:r>
      <w:r w:rsidR="005F7BB9" w:rsidRPr="00E279CF">
        <w:rPr>
          <w:rFonts w:ascii="Arial" w:hAnsi="Arial" w:cs="Arial"/>
          <w:sz w:val="28"/>
          <w:szCs w:val="28"/>
        </w:rPr>
        <w:t xml:space="preserve">à </w:t>
      </w:r>
      <w:r w:rsidRPr="00E279CF">
        <w:rPr>
          <w:rFonts w:ascii="Arial" w:hAnsi="Arial" w:cs="Arial"/>
          <w:sz w:val="28"/>
          <w:szCs w:val="28"/>
        </w:rPr>
        <w:t>30% par Webb Fontaine Group.</w:t>
      </w:r>
    </w:p>
    <w:p w14:paraId="4543F30E" w14:textId="77777777" w:rsidR="00817E16" w:rsidRPr="00E279CF" w:rsidRDefault="00817E16" w:rsidP="00817E16">
      <w:pPr>
        <w:spacing w:after="0"/>
        <w:contextualSpacing/>
        <w:jc w:val="both"/>
        <w:rPr>
          <w:rFonts w:ascii="Arial" w:hAnsi="Arial" w:cs="Arial"/>
          <w:sz w:val="28"/>
          <w:szCs w:val="28"/>
        </w:rPr>
      </w:pPr>
      <w:r w:rsidRPr="00E279CF">
        <w:rPr>
          <w:rFonts w:ascii="Arial" w:hAnsi="Arial" w:cs="Arial"/>
          <w:sz w:val="28"/>
          <w:szCs w:val="28"/>
        </w:rPr>
        <w:t>Les parties ayant convenu du rachat, par l’Etat, des parts de Webb Fontaine Group au capital social du GUCE CI, le présent décret entérine cette opération</w:t>
      </w:r>
      <w:r w:rsidR="005F7BB9" w:rsidRPr="00E279CF">
        <w:rPr>
          <w:rFonts w:ascii="Arial" w:hAnsi="Arial" w:cs="Arial"/>
          <w:sz w:val="28"/>
          <w:szCs w:val="28"/>
        </w:rPr>
        <w:t>,</w:t>
      </w:r>
      <w:r w:rsidRPr="00E279CF">
        <w:rPr>
          <w:rFonts w:ascii="Arial" w:hAnsi="Arial" w:cs="Arial"/>
          <w:sz w:val="28"/>
          <w:szCs w:val="28"/>
        </w:rPr>
        <w:t xml:space="preserve"> qui transforme</w:t>
      </w:r>
      <w:r w:rsidR="00681E0A" w:rsidRPr="00E279CF">
        <w:rPr>
          <w:rFonts w:ascii="Arial" w:hAnsi="Arial" w:cs="Arial"/>
          <w:sz w:val="28"/>
          <w:szCs w:val="28"/>
        </w:rPr>
        <w:t xml:space="preserve"> la société</w:t>
      </w:r>
      <w:r w:rsidRPr="00E279CF">
        <w:rPr>
          <w:rFonts w:ascii="Arial" w:hAnsi="Arial" w:cs="Arial"/>
          <w:sz w:val="28"/>
          <w:szCs w:val="28"/>
        </w:rPr>
        <w:t xml:space="preserve"> GUCE CI en une Société d’Etat, conformément à la r</w:t>
      </w:r>
      <w:r w:rsidR="00681E0A" w:rsidRPr="00E279CF">
        <w:rPr>
          <w:rFonts w:ascii="Arial" w:hAnsi="Arial" w:cs="Arial"/>
          <w:sz w:val="28"/>
          <w:szCs w:val="28"/>
        </w:rPr>
        <w:t>é</w:t>
      </w:r>
      <w:r w:rsidRPr="00E279CF">
        <w:rPr>
          <w:rFonts w:ascii="Arial" w:hAnsi="Arial" w:cs="Arial"/>
          <w:sz w:val="28"/>
          <w:szCs w:val="28"/>
        </w:rPr>
        <w:t>glementation en vigueur en la matière.</w:t>
      </w:r>
    </w:p>
    <w:p w14:paraId="5AD03EA5" w14:textId="77777777" w:rsidR="001756DF" w:rsidRPr="00E279CF" w:rsidRDefault="001756DF" w:rsidP="00C75527">
      <w:pPr>
        <w:spacing w:after="0"/>
        <w:contextualSpacing/>
        <w:jc w:val="both"/>
        <w:rPr>
          <w:rFonts w:ascii="Arial" w:eastAsia="Times New Roman" w:hAnsi="Arial" w:cs="Arial"/>
          <w:b/>
          <w:bCs/>
          <w:sz w:val="28"/>
          <w:szCs w:val="28"/>
          <w:u w:val="single"/>
          <w:lang w:eastAsia="fr-FR"/>
        </w:rPr>
      </w:pPr>
    </w:p>
    <w:p w14:paraId="020022A0" w14:textId="77777777" w:rsidR="00C75527" w:rsidRPr="00E279CF" w:rsidRDefault="00C75527" w:rsidP="006D1E8E">
      <w:pPr>
        <w:numPr>
          <w:ilvl w:val="0"/>
          <w:numId w:val="2"/>
        </w:numPr>
        <w:spacing w:after="0"/>
        <w:ind w:left="284" w:hanging="284"/>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w:t>
      </w:r>
      <w:r w:rsidR="008104C4" w:rsidRPr="00E279CF">
        <w:rPr>
          <w:rFonts w:ascii="Arial" w:eastAsia="Times New Roman" w:hAnsi="Arial" w:cs="Arial"/>
          <w:b/>
          <w:bCs/>
          <w:sz w:val="28"/>
          <w:szCs w:val="28"/>
          <w:u w:val="single"/>
          <w:lang w:eastAsia="fr-FR"/>
        </w:rPr>
        <w:t xml:space="preserve">titre du </w:t>
      </w:r>
      <w:r w:rsidR="005C7FFD" w:rsidRPr="00E279CF">
        <w:rPr>
          <w:rFonts w:ascii="Arial" w:eastAsia="Times New Roman" w:hAnsi="Arial" w:cs="Arial"/>
          <w:b/>
          <w:bCs/>
          <w:sz w:val="28"/>
          <w:szCs w:val="28"/>
          <w:u w:val="single"/>
          <w:lang w:eastAsia="fr-FR"/>
        </w:rPr>
        <w:t>Ministère de la Santé, de l’Hygiène Publique et de la Couverture Maladie Universelle</w:t>
      </w:r>
      <w:r w:rsidR="00371BC4" w:rsidRPr="00E279CF">
        <w:rPr>
          <w:rFonts w:ascii="Arial" w:eastAsia="Times New Roman" w:hAnsi="Arial" w:cs="Arial"/>
          <w:b/>
          <w:bCs/>
          <w:sz w:val="28"/>
          <w:szCs w:val="28"/>
          <w:u w:val="single"/>
          <w:lang w:eastAsia="fr-FR"/>
        </w:rPr>
        <w:t>, en liaison avec le Ministère de l’Emploi et de la Protection Sociale</w:t>
      </w:r>
      <w:r w:rsidR="0015354D" w:rsidRPr="00E279CF">
        <w:rPr>
          <w:rFonts w:ascii="Arial" w:eastAsia="Times New Roman" w:hAnsi="Arial" w:cs="Arial"/>
          <w:b/>
          <w:bCs/>
          <w:sz w:val="28"/>
          <w:szCs w:val="28"/>
          <w:u w:val="single"/>
          <w:lang w:eastAsia="fr-FR"/>
        </w:rPr>
        <w:t> ;</w:t>
      </w:r>
    </w:p>
    <w:p w14:paraId="5A3D1011" w14:textId="77777777" w:rsidR="00A52C83" w:rsidRPr="00E279CF" w:rsidRDefault="00A52C83" w:rsidP="00A52C83">
      <w:pPr>
        <w:spacing w:after="0"/>
        <w:ind w:left="284"/>
        <w:contextualSpacing/>
        <w:jc w:val="both"/>
        <w:rPr>
          <w:rFonts w:ascii="Arial" w:eastAsia="Times New Roman" w:hAnsi="Arial" w:cs="Arial"/>
          <w:b/>
          <w:bCs/>
          <w:sz w:val="28"/>
          <w:szCs w:val="28"/>
          <w:u w:val="single"/>
          <w:lang w:eastAsia="fr-FR"/>
        </w:rPr>
      </w:pPr>
    </w:p>
    <w:p w14:paraId="739E4201" w14:textId="77777777" w:rsidR="00C53FAB" w:rsidRPr="00E279CF" w:rsidRDefault="00C53FAB" w:rsidP="00B73C7C">
      <w:pPr>
        <w:jc w:val="both"/>
        <w:rPr>
          <w:rFonts w:ascii="Arial" w:hAnsi="Arial" w:cs="Arial"/>
          <w:sz w:val="28"/>
          <w:szCs w:val="28"/>
        </w:rPr>
      </w:pPr>
      <w:r w:rsidRPr="00E279CF">
        <w:rPr>
          <w:rFonts w:ascii="Arial" w:hAnsi="Arial" w:cs="Arial"/>
          <w:sz w:val="28"/>
          <w:szCs w:val="28"/>
        </w:rPr>
        <w:t xml:space="preserve">Le Conseil a adopté un décret </w:t>
      </w:r>
      <w:r w:rsidR="00B73C7C" w:rsidRPr="00E279CF">
        <w:rPr>
          <w:rFonts w:ascii="Arial" w:hAnsi="Arial" w:cs="Arial"/>
          <w:sz w:val="28"/>
          <w:szCs w:val="28"/>
        </w:rPr>
        <w:t xml:space="preserve">fixant les spécialités médicales, les actes de médecine, de biologie et les classes thérapeutiques des produits pharmaceutiques </w:t>
      </w:r>
      <w:r w:rsidR="00681E0A" w:rsidRPr="00E279CF">
        <w:rPr>
          <w:rFonts w:ascii="Arial" w:hAnsi="Arial" w:cs="Arial"/>
          <w:sz w:val="28"/>
          <w:szCs w:val="28"/>
        </w:rPr>
        <w:t>garantis</w:t>
      </w:r>
      <w:r w:rsidR="00B73C7C" w:rsidRPr="00E279CF">
        <w:rPr>
          <w:rFonts w:ascii="Arial" w:hAnsi="Arial" w:cs="Arial"/>
          <w:sz w:val="28"/>
          <w:szCs w:val="28"/>
        </w:rPr>
        <w:t xml:space="preserve"> par la Couverture Maladie Universelle</w:t>
      </w:r>
      <w:r w:rsidR="00FF6B90" w:rsidRPr="00E279CF">
        <w:rPr>
          <w:rFonts w:ascii="Arial" w:hAnsi="Arial" w:cs="Arial"/>
          <w:sz w:val="28"/>
          <w:szCs w:val="28"/>
        </w:rPr>
        <w:t xml:space="preserve"> (CMU)</w:t>
      </w:r>
      <w:r w:rsidR="00B73C7C" w:rsidRPr="00E279CF">
        <w:rPr>
          <w:rFonts w:ascii="Arial" w:hAnsi="Arial" w:cs="Arial"/>
          <w:sz w:val="28"/>
          <w:szCs w:val="28"/>
        </w:rPr>
        <w:t>.</w:t>
      </w:r>
    </w:p>
    <w:p w14:paraId="19570B70" w14:textId="77777777" w:rsidR="00FF296C" w:rsidRPr="00E279CF" w:rsidRDefault="00224BBA" w:rsidP="00965AC2">
      <w:pPr>
        <w:spacing w:after="0"/>
        <w:jc w:val="both"/>
        <w:rPr>
          <w:rFonts w:ascii="Arial" w:hAnsi="Arial" w:cs="Arial"/>
          <w:sz w:val="28"/>
          <w:szCs w:val="28"/>
        </w:rPr>
      </w:pPr>
      <w:r w:rsidRPr="00E279CF">
        <w:rPr>
          <w:rFonts w:ascii="Arial" w:hAnsi="Arial" w:cs="Arial"/>
          <w:sz w:val="28"/>
          <w:szCs w:val="28"/>
        </w:rPr>
        <w:t>Ce décret actualise et enrichi</w:t>
      </w:r>
      <w:r w:rsidR="00681E0A" w:rsidRPr="00E279CF">
        <w:rPr>
          <w:rFonts w:ascii="Arial" w:hAnsi="Arial" w:cs="Arial"/>
          <w:sz w:val="28"/>
          <w:szCs w:val="28"/>
        </w:rPr>
        <w:t>t</w:t>
      </w:r>
      <w:r w:rsidRPr="00E279CF">
        <w:rPr>
          <w:rFonts w:ascii="Arial" w:hAnsi="Arial" w:cs="Arial"/>
          <w:sz w:val="28"/>
          <w:szCs w:val="28"/>
        </w:rPr>
        <w:t xml:space="preserve"> la liste des prestations garanties par la CMU en élargissant l’offre de soins au profit des assurés. Ainsi</w:t>
      </w:r>
      <w:r w:rsidR="005F7BB9" w:rsidRPr="00E279CF">
        <w:rPr>
          <w:rFonts w:ascii="Arial" w:hAnsi="Arial" w:cs="Arial"/>
          <w:sz w:val="28"/>
          <w:szCs w:val="28"/>
        </w:rPr>
        <w:t xml:space="preserve"> ont</w:t>
      </w:r>
      <w:r w:rsidR="00FF6B90" w:rsidRPr="00E279CF">
        <w:rPr>
          <w:rFonts w:ascii="Arial" w:hAnsi="Arial" w:cs="Arial"/>
          <w:sz w:val="28"/>
          <w:szCs w:val="28"/>
        </w:rPr>
        <w:t xml:space="preserve"> été intégré</w:t>
      </w:r>
      <w:r w:rsidR="005F7BB9" w:rsidRPr="00E279CF">
        <w:rPr>
          <w:rFonts w:ascii="Arial" w:hAnsi="Arial" w:cs="Arial"/>
          <w:sz w:val="28"/>
          <w:szCs w:val="28"/>
        </w:rPr>
        <w:t>es</w:t>
      </w:r>
      <w:r w:rsidR="00FF6B90" w:rsidRPr="00E279CF">
        <w:rPr>
          <w:rFonts w:ascii="Arial" w:hAnsi="Arial" w:cs="Arial"/>
          <w:sz w:val="28"/>
          <w:szCs w:val="28"/>
        </w:rPr>
        <w:t xml:space="preserve"> à </w:t>
      </w:r>
      <w:r w:rsidRPr="00E279CF">
        <w:rPr>
          <w:rFonts w:ascii="Arial" w:hAnsi="Arial" w:cs="Arial"/>
          <w:sz w:val="28"/>
          <w:szCs w:val="28"/>
        </w:rPr>
        <w:t>la liste des affections</w:t>
      </w:r>
      <w:r w:rsidR="00FF6B90" w:rsidRPr="00E279CF">
        <w:rPr>
          <w:rFonts w:ascii="Arial" w:hAnsi="Arial" w:cs="Arial"/>
          <w:sz w:val="28"/>
          <w:szCs w:val="28"/>
        </w:rPr>
        <w:t>,</w:t>
      </w:r>
      <w:r w:rsidRPr="00E279CF">
        <w:rPr>
          <w:rFonts w:ascii="Arial" w:hAnsi="Arial" w:cs="Arial"/>
          <w:sz w:val="28"/>
          <w:szCs w:val="28"/>
        </w:rPr>
        <w:t xml:space="preserve"> </w:t>
      </w:r>
      <w:r w:rsidR="005F7BB9" w:rsidRPr="00E279CF">
        <w:rPr>
          <w:rFonts w:ascii="Arial" w:hAnsi="Arial" w:cs="Arial"/>
          <w:sz w:val="28"/>
          <w:szCs w:val="28"/>
        </w:rPr>
        <w:t xml:space="preserve">celles relevant </w:t>
      </w:r>
      <w:r w:rsidRPr="00E279CF">
        <w:rPr>
          <w:rFonts w:ascii="Arial" w:hAnsi="Arial" w:cs="Arial"/>
          <w:sz w:val="28"/>
          <w:szCs w:val="28"/>
        </w:rPr>
        <w:t xml:space="preserve">des spécialités telles que la cardiologie, </w:t>
      </w:r>
      <w:r w:rsidR="00C47FF7" w:rsidRPr="00E279CF">
        <w:rPr>
          <w:rFonts w:ascii="Arial" w:hAnsi="Arial" w:cs="Arial"/>
          <w:sz w:val="28"/>
          <w:szCs w:val="28"/>
        </w:rPr>
        <w:t xml:space="preserve">la diabétologie, </w:t>
      </w:r>
      <w:r w:rsidRPr="00E279CF">
        <w:rPr>
          <w:rFonts w:ascii="Arial" w:hAnsi="Arial" w:cs="Arial"/>
          <w:sz w:val="28"/>
          <w:szCs w:val="28"/>
        </w:rPr>
        <w:t>l’anesthésie</w:t>
      </w:r>
      <w:r w:rsidR="00C47FF7" w:rsidRPr="00E279CF">
        <w:rPr>
          <w:rFonts w:ascii="Arial" w:hAnsi="Arial" w:cs="Arial"/>
          <w:sz w:val="28"/>
          <w:szCs w:val="28"/>
        </w:rPr>
        <w:t xml:space="preserve"> et</w:t>
      </w:r>
      <w:r w:rsidRPr="00E279CF">
        <w:rPr>
          <w:rFonts w:ascii="Arial" w:hAnsi="Arial" w:cs="Arial"/>
          <w:sz w:val="28"/>
          <w:szCs w:val="28"/>
        </w:rPr>
        <w:t xml:space="preserve"> la réanimation. </w:t>
      </w:r>
      <w:r w:rsidR="00C47FF7" w:rsidRPr="00E279CF">
        <w:rPr>
          <w:rFonts w:ascii="Arial" w:hAnsi="Arial" w:cs="Arial"/>
          <w:sz w:val="28"/>
          <w:szCs w:val="28"/>
        </w:rPr>
        <w:t>De même,</w:t>
      </w:r>
      <w:r w:rsidR="00FF296C" w:rsidRPr="00E279CF">
        <w:rPr>
          <w:rFonts w:ascii="Arial" w:hAnsi="Arial" w:cs="Arial"/>
          <w:sz w:val="28"/>
          <w:szCs w:val="28"/>
        </w:rPr>
        <w:t xml:space="preserve"> la liste d</w:t>
      </w:r>
      <w:r w:rsidR="00C47FF7" w:rsidRPr="00E279CF">
        <w:rPr>
          <w:rFonts w:ascii="Arial" w:hAnsi="Arial" w:cs="Arial"/>
          <w:sz w:val="28"/>
          <w:szCs w:val="28"/>
        </w:rPr>
        <w:t>es classes thérapeutiques des produits pharmaceutiques garantis par la CMU</w:t>
      </w:r>
      <w:r w:rsidR="00FF296C" w:rsidRPr="00E279CF">
        <w:rPr>
          <w:rFonts w:ascii="Arial" w:hAnsi="Arial" w:cs="Arial"/>
          <w:sz w:val="28"/>
          <w:szCs w:val="28"/>
        </w:rPr>
        <w:t xml:space="preserve"> a été actualisée en lien avec les pathologies des spécialités ajoutées.  </w:t>
      </w:r>
    </w:p>
    <w:p w14:paraId="3B5E90E5" w14:textId="77777777" w:rsidR="00224BBA" w:rsidRPr="00E279CF" w:rsidRDefault="00FF6B90" w:rsidP="00965AC2">
      <w:pPr>
        <w:spacing w:after="0"/>
        <w:jc w:val="both"/>
        <w:rPr>
          <w:rFonts w:ascii="Arial" w:hAnsi="Arial" w:cs="Arial"/>
          <w:sz w:val="28"/>
          <w:szCs w:val="28"/>
        </w:rPr>
      </w:pPr>
      <w:r w:rsidRPr="00E279CF">
        <w:rPr>
          <w:rFonts w:ascii="Arial" w:hAnsi="Arial" w:cs="Arial"/>
          <w:sz w:val="28"/>
          <w:szCs w:val="28"/>
        </w:rPr>
        <w:t xml:space="preserve">En outre, </w:t>
      </w:r>
      <w:r w:rsidR="00C47FF7" w:rsidRPr="00E279CF">
        <w:rPr>
          <w:rFonts w:ascii="Arial" w:hAnsi="Arial" w:cs="Arial"/>
          <w:sz w:val="28"/>
          <w:szCs w:val="28"/>
        </w:rPr>
        <w:t xml:space="preserve">les actes garantis par la CMU ont également </w:t>
      </w:r>
      <w:r w:rsidR="00FF296C" w:rsidRPr="00E279CF">
        <w:rPr>
          <w:rFonts w:ascii="Arial" w:hAnsi="Arial" w:cs="Arial"/>
          <w:sz w:val="28"/>
          <w:szCs w:val="28"/>
        </w:rPr>
        <w:t xml:space="preserve">évolué en nombre et </w:t>
      </w:r>
      <w:r w:rsidR="005F7BB9" w:rsidRPr="00E279CF">
        <w:rPr>
          <w:rFonts w:ascii="Arial" w:hAnsi="Arial" w:cs="Arial"/>
          <w:sz w:val="28"/>
          <w:szCs w:val="28"/>
        </w:rPr>
        <w:t xml:space="preserve">sont </w:t>
      </w:r>
      <w:r w:rsidR="00C47FF7" w:rsidRPr="00E279CF">
        <w:rPr>
          <w:rFonts w:ascii="Arial" w:hAnsi="Arial" w:cs="Arial"/>
          <w:sz w:val="28"/>
          <w:szCs w:val="28"/>
        </w:rPr>
        <w:t>étendus à ceux pratiqués par les infirmiers et les sages-femmes</w:t>
      </w:r>
      <w:r w:rsidR="00224BBA" w:rsidRPr="00E279CF">
        <w:rPr>
          <w:rFonts w:ascii="Arial" w:hAnsi="Arial" w:cs="Arial"/>
          <w:sz w:val="28"/>
          <w:szCs w:val="28"/>
        </w:rPr>
        <w:t>.</w:t>
      </w:r>
    </w:p>
    <w:p w14:paraId="35E9666D" w14:textId="77777777" w:rsidR="007D3107" w:rsidRPr="00E279CF" w:rsidRDefault="007D3107" w:rsidP="00965AC2">
      <w:pPr>
        <w:spacing w:after="0"/>
        <w:jc w:val="both"/>
        <w:rPr>
          <w:rFonts w:ascii="Arial" w:hAnsi="Arial" w:cs="Arial"/>
          <w:b/>
          <w:bCs/>
          <w:i/>
          <w:sz w:val="28"/>
          <w:szCs w:val="28"/>
        </w:rPr>
      </w:pPr>
    </w:p>
    <w:p w14:paraId="560B3724" w14:textId="77777777" w:rsidR="00CF7088" w:rsidRPr="00E279CF" w:rsidRDefault="00CF7088" w:rsidP="00601721">
      <w:pPr>
        <w:spacing w:after="0"/>
        <w:jc w:val="both"/>
        <w:rPr>
          <w:rFonts w:ascii="Arial" w:hAnsi="Arial" w:cs="Arial"/>
          <w:sz w:val="28"/>
          <w:szCs w:val="28"/>
        </w:rPr>
      </w:pPr>
    </w:p>
    <w:p w14:paraId="074F4E3A" w14:textId="77777777" w:rsidR="00CF7088" w:rsidRPr="00E279CF" w:rsidRDefault="00D0515A" w:rsidP="00CF7088">
      <w:pPr>
        <w:spacing w:after="0"/>
        <w:jc w:val="both"/>
        <w:rPr>
          <w:rFonts w:ascii="Arial" w:eastAsia="Times New Roman" w:hAnsi="Arial" w:cs="Arial"/>
          <w:b/>
          <w:sz w:val="28"/>
          <w:szCs w:val="28"/>
          <w:u w:val="single"/>
          <w:lang w:eastAsia="fr-FR"/>
        </w:rPr>
      </w:pPr>
      <w:r w:rsidRPr="00E279CF">
        <w:rPr>
          <w:rFonts w:ascii="Arial" w:eastAsia="Times New Roman" w:hAnsi="Arial" w:cs="Arial"/>
          <w:b/>
          <w:sz w:val="28"/>
          <w:szCs w:val="28"/>
          <w:u w:val="single"/>
          <w:lang w:eastAsia="fr-FR"/>
        </w:rPr>
        <w:t>B/– MESURE</w:t>
      </w:r>
      <w:r w:rsidR="00FD0390" w:rsidRPr="00E279CF">
        <w:rPr>
          <w:rFonts w:ascii="Arial" w:eastAsia="Times New Roman" w:hAnsi="Arial" w:cs="Arial"/>
          <w:b/>
          <w:sz w:val="28"/>
          <w:szCs w:val="28"/>
          <w:u w:val="single"/>
          <w:lang w:eastAsia="fr-FR"/>
        </w:rPr>
        <w:t>S</w:t>
      </w:r>
      <w:r w:rsidRPr="00E279CF">
        <w:rPr>
          <w:rFonts w:ascii="Arial" w:eastAsia="Times New Roman" w:hAnsi="Arial" w:cs="Arial"/>
          <w:b/>
          <w:sz w:val="28"/>
          <w:szCs w:val="28"/>
          <w:u w:val="single"/>
          <w:lang w:eastAsia="fr-FR"/>
        </w:rPr>
        <w:t xml:space="preserve"> INDIVIDUELLE</w:t>
      </w:r>
      <w:r w:rsidR="00FD0390" w:rsidRPr="00E279CF">
        <w:rPr>
          <w:rFonts w:ascii="Arial" w:eastAsia="Times New Roman" w:hAnsi="Arial" w:cs="Arial"/>
          <w:b/>
          <w:sz w:val="28"/>
          <w:szCs w:val="28"/>
          <w:u w:val="single"/>
          <w:lang w:eastAsia="fr-FR"/>
        </w:rPr>
        <w:t>S</w:t>
      </w:r>
    </w:p>
    <w:p w14:paraId="0878BB00" w14:textId="77777777" w:rsidR="00CF7088" w:rsidRPr="00E279CF" w:rsidRDefault="00CF7088" w:rsidP="00594D5D">
      <w:pPr>
        <w:spacing w:after="0"/>
        <w:jc w:val="both"/>
        <w:rPr>
          <w:rFonts w:ascii="Arial" w:hAnsi="Arial" w:cs="Arial"/>
          <w:sz w:val="28"/>
          <w:szCs w:val="28"/>
        </w:rPr>
      </w:pPr>
    </w:p>
    <w:p w14:paraId="1AAA9DC2" w14:textId="77777777" w:rsidR="009D4AC6" w:rsidRPr="00E279CF" w:rsidRDefault="009D4AC6" w:rsidP="009D4AC6">
      <w:pPr>
        <w:numPr>
          <w:ilvl w:val="0"/>
          <w:numId w:val="23"/>
        </w:numPr>
        <w:spacing w:after="0"/>
        <w:ind w:left="284" w:hanging="284"/>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 Premier Ministre, Chef du Gouvernement</w:t>
      </w:r>
    </w:p>
    <w:p w14:paraId="1E72DC24" w14:textId="77777777" w:rsidR="009D4AC6" w:rsidRPr="00E279CF" w:rsidRDefault="009D4AC6" w:rsidP="009D4AC6">
      <w:pPr>
        <w:spacing w:after="0"/>
        <w:ind w:left="284"/>
        <w:contextualSpacing/>
        <w:jc w:val="both"/>
        <w:rPr>
          <w:rFonts w:ascii="Arial" w:eastAsia="Times New Roman" w:hAnsi="Arial" w:cs="Arial"/>
          <w:b/>
          <w:bCs/>
          <w:sz w:val="28"/>
          <w:szCs w:val="28"/>
          <w:u w:val="single"/>
          <w:lang w:eastAsia="fr-FR"/>
        </w:rPr>
      </w:pPr>
    </w:p>
    <w:p w14:paraId="3774218D" w14:textId="77777777" w:rsidR="009D4AC6" w:rsidRPr="00E279CF" w:rsidRDefault="009D4AC6" w:rsidP="009D4AC6">
      <w:pPr>
        <w:spacing w:after="0"/>
        <w:jc w:val="both"/>
        <w:rPr>
          <w:rFonts w:ascii="Arial" w:hAnsi="Arial" w:cs="Arial"/>
          <w:bCs/>
          <w:sz w:val="28"/>
          <w:szCs w:val="28"/>
        </w:rPr>
      </w:pPr>
      <w:r w:rsidRPr="00E279CF">
        <w:rPr>
          <w:rFonts w:ascii="Arial" w:hAnsi="Arial" w:cs="Arial"/>
          <w:bCs/>
          <w:sz w:val="28"/>
          <w:szCs w:val="28"/>
        </w:rPr>
        <w:lastRenderedPageBreak/>
        <w:t>Le Conseil a adopté une communication relative aux délibérations du Comité chargé de l’examen des projets de nominations dans les Départements ministériels, les Etablissements Publics Nationaux (EPN) et autres structures sous tutelle, du 07 mars 2023.</w:t>
      </w:r>
    </w:p>
    <w:p w14:paraId="7D37FB35" w14:textId="77777777" w:rsidR="009D4AC6" w:rsidRPr="00E279CF" w:rsidRDefault="009D4AC6" w:rsidP="009D4AC6">
      <w:pPr>
        <w:spacing w:after="0"/>
        <w:contextualSpacing/>
        <w:jc w:val="both"/>
        <w:rPr>
          <w:rFonts w:ascii="Arial" w:eastAsia="Arial" w:hAnsi="Arial" w:cs="Arial"/>
          <w:sz w:val="28"/>
          <w:szCs w:val="28"/>
        </w:rPr>
      </w:pPr>
    </w:p>
    <w:p w14:paraId="67AD0A0D" w14:textId="77777777" w:rsidR="009D4AC6" w:rsidRPr="00E279CF" w:rsidRDefault="009D4AC6" w:rsidP="009D4AC6">
      <w:pPr>
        <w:spacing w:after="0"/>
        <w:jc w:val="both"/>
        <w:rPr>
          <w:rFonts w:ascii="Arial" w:hAnsi="Arial" w:cs="Arial"/>
          <w:bCs/>
          <w:sz w:val="28"/>
          <w:szCs w:val="28"/>
        </w:rPr>
      </w:pPr>
      <w:r w:rsidRPr="00E279CF">
        <w:rPr>
          <w:rFonts w:ascii="Arial" w:hAnsi="Arial" w:cs="Arial"/>
          <w:bCs/>
          <w:sz w:val="28"/>
          <w:szCs w:val="28"/>
        </w:rPr>
        <w:t xml:space="preserve">La liste des Départements ministériels et autres structures concernés ainsi que des personnes nommées </w:t>
      </w:r>
      <w:r w:rsidR="007E5B05" w:rsidRPr="00E279CF">
        <w:rPr>
          <w:rFonts w:ascii="Arial" w:hAnsi="Arial" w:cs="Arial"/>
          <w:bCs/>
          <w:sz w:val="28"/>
          <w:szCs w:val="28"/>
        </w:rPr>
        <w:t xml:space="preserve">et de leurs fonctions </w:t>
      </w:r>
      <w:r w:rsidRPr="00E279CF">
        <w:rPr>
          <w:rFonts w:ascii="Arial" w:hAnsi="Arial" w:cs="Arial"/>
          <w:bCs/>
          <w:sz w:val="28"/>
          <w:szCs w:val="28"/>
        </w:rPr>
        <w:t>est jointe en annexe au présent communiqué.</w:t>
      </w:r>
    </w:p>
    <w:p w14:paraId="746780D7" w14:textId="77777777" w:rsidR="009D4AC6" w:rsidRPr="00E279CF" w:rsidRDefault="009D4AC6" w:rsidP="00681E0A">
      <w:pPr>
        <w:spacing w:after="0"/>
        <w:jc w:val="both"/>
        <w:rPr>
          <w:rFonts w:ascii="Arial" w:eastAsia="Times New Roman" w:hAnsi="Arial" w:cs="Arial"/>
          <w:b/>
          <w:bCs/>
          <w:sz w:val="28"/>
          <w:szCs w:val="28"/>
          <w:u w:val="single"/>
          <w:lang w:eastAsia="fr-FR"/>
        </w:rPr>
      </w:pPr>
    </w:p>
    <w:p w14:paraId="41C6BC6E" w14:textId="77777777" w:rsidR="001F2D62" w:rsidRPr="00E279CF" w:rsidRDefault="001F2D62" w:rsidP="009D4AC6">
      <w:pPr>
        <w:numPr>
          <w:ilvl w:val="0"/>
          <w:numId w:val="23"/>
        </w:numPr>
        <w:spacing w:after="0"/>
        <w:ind w:left="284" w:hanging="284"/>
        <w:contextualSpacing/>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Au titre du Ministère d’Etat, Ministère des Affaires Etrangères, de l’Intégration Africaine et de la Diaspora</w:t>
      </w:r>
      <w:r w:rsidR="00965AC2" w:rsidRPr="00E279CF">
        <w:rPr>
          <w:rFonts w:ascii="Arial" w:eastAsia="Times New Roman" w:hAnsi="Arial" w:cs="Arial"/>
          <w:b/>
          <w:bCs/>
          <w:sz w:val="28"/>
          <w:szCs w:val="28"/>
          <w:u w:val="single"/>
          <w:lang w:eastAsia="fr-FR"/>
        </w:rPr>
        <w:t xml:space="preserve"> </w:t>
      </w:r>
      <w:r w:rsidR="00B94F83" w:rsidRPr="00E279CF">
        <w:rPr>
          <w:rFonts w:ascii="Arial" w:eastAsia="Times New Roman" w:hAnsi="Arial" w:cs="Arial"/>
          <w:b/>
          <w:bCs/>
          <w:sz w:val="28"/>
          <w:szCs w:val="28"/>
          <w:u w:val="single"/>
          <w:lang w:eastAsia="fr-FR"/>
        </w:rPr>
        <w:t>;</w:t>
      </w:r>
    </w:p>
    <w:p w14:paraId="0037996A" w14:textId="77777777" w:rsidR="0017172B" w:rsidRPr="00E279CF" w:rsidRDefault="0017172B" w:rsidP="006B55AE">
      <w:pPr>
        <w:spacing w:after="0"/>
        <w:jc w:val="both"/>
        <w:rPr>
          <w:rFonts w:ascii="Arial" w:hAnsi="Arial" w:cs="Arial"/>
          <w:bCs/>
          <w:sz w:val="28"/>
          <w:szCs w:val="28"/>
        </w:rPr>
      </w:pPr>
    </w:p>
    <w:p w14:paraId="700515A0" w14:textId="77777777" w:rsidR="00B311B5" w:rsidRPr="00E279CF" w:rsidRDefault="00B311B5" w:rsidP="00B311B5">
      <w:pPr>
        <w:spacing w:after="0"/>
        <w:jc w:val="both"/>
        <w:rPr>
          <w:rFonts w:ascii="Arial" w:hAnsi="Arial" w:cs="Arial"/>
          <w:bCs/>
          <w:sz w:val="28"/>
          <w:szCs w:val="28"/>
        </w:rPr>
      </w:pPr>
      <w:r w:rsidRPr="00E279CF">
        <w:rPr>
          <w:rFonts w:ascii="Arial" w:hAnsi="Arial" w:cs="Arial"/>
          <w:bCs/>
          <w:sz w:val="28"/>
          <w:szCs w:val="28"/>
        </w:rPr>
        <w:t>Le Conseil a donné son agrément en vue de la nomination de :</w:t>
      </w:r>
    </w:p>
    <w:p w14:paraId="0E1B9C15" w14:textId="77777777" w:rsidR="00B311B5" w:rsidRPr="00E279CF" w:rsidRDefault="00B311B5" w:rsidP="00B311B5">
      <w:pPr>
        <w:spacing w:after="0"/>
        <w:jc w:val="both"/>
        <w:rPr>
          <w:rFonts w:ascii="Arial" w:hAnsi="Arial" w:cs="Arial"/>
          <w:bCs/>
          <w:sz w:val="28"/>
          <w:szCs w:val="28"/>
        </w:rPr>
      </w:pPr>
    </w:p>
    <w:p w14:paraId="543F845B" w14:textId="77777777" w:rsidR="00C064AD" w:rsidRPr="00E279CF" w:rsidRDefault="00250BC9" w:rsidP="00C064AD">
      <w:pPr>
        <w:numPr>
          <w:ilvl w:val="0"/>
          <w:numId w:val="15"/>
        </w:numPr>
        <w:spacing w:after="0"/>
        <w:jc w:val="both"/>
        <w:rPr>
          <w:rFonts w:ascii="Arial" w:hAnsi="Arial" w:cs="Arial"/>
          <w:bCs/>
          <w:sz w:val="28"/>
          <w:szCs w:val="28"/>
        </w:rPr>
      </w:pPr>
      <w:r w:rsidRPr="00E279CF">
        <w:rPr>
          <w:rFonts w:ascii="Arial" w:hAnsi="Arial" w:cs="Arial"/>
          <w:bCs/>
          <w:sz w:val="28"/>
          <w:szCs w:val="28"/>
        </w:rPr>
        <w:t xml:space="preserve">Monsieur </w:t>
      </w:r>
      <w:r w:rsidRPr="00E279CF">
        <w:rPr>
          <w:rFonts w:ascii="Arial" w:hAnsi="Arial" w:cs="Arial"/>
          <w:b/>
          <w:bCs/>
          <w:sz w:val="28"/>
          <w:szCs w:val="28"/>
        </w:rPr>
        <w:t xml:space="preserve"> ERICK ESTUARDO ESCOBEDO AYALA</w:t>
      </w:r>
      <w:r w:rsidRPr="00E279CF">
        <w:rPr>
          <w:rFonts w:ascii="Arial" w:hAnsi="Arial" w:cs="Arial"/>
          <w:bCs/>
          <w:sz w:val="28"/>
          <w:szCs w:val="28"/>
        </w:rPr>
        <w:t>,</w:t>
      </w:r>
      <w:r w:rsidR="00C064AD" w:rsidRPr="00E279CF">
        <w:rPr>
          <w:rFonts w:ascii="Arial" w:hAnsi="Arial" w:cs="Arial"/>
          <w:bCs/>
          <w:sz w:val="28"/>
          <w:szCs w:val="28"/>
        </w:rPr>
        <w:t xml:space="preserve"> en qualité d’Ambassadeur Extraordinaire et Plénipotentiaire de la République du Guatemala près la République de Côte d’Ivoire, avec résidence à Rabat ;</w:t>
      </w:r>
    </w:p>
    <w:p w14:paraId="23C56FC7" w14:textId="77777777" w:rsidR="0058465F" w:rsidRPr="00E279CF" w:rsidRDefault="0058465F" w:rsidP="0058465F">
      <w:pPr>
        <w:spacing w:after="0"/>
        <w:ind w:left="720"/>
        <w:jc w:val="both"/>
        <w:rPr>
          <w:rFonts w:ascii="Arial" w:hAnsi="Arial" w:cs="Arial"/>
          <w:bCs/>
          <w:sz w:val="28"/>
          <w:szCs w:val="28"/>
        </w:rPr>
      </w:pPr>
    </w:p>
    <w:p w14:paraId="685DDB2A" w14:textId="77777777" w:rsidR="0058465F" w:rsidRPr="00E279CF" w:rsidRDefault="00250BC9" w:rsidP="0058465F">
      <w:pPr>
        <w:numPr>
          <w:ilvl w:val="0"/>
          <w:numId w:val="15"/>
        </w:numPr>
        <w:spacing w:after="0"/>
        <w:jc w:val="both"/>
        <w:rPr>
          <w:rFonts w:ascii="Arial" w:hAnsi="Arial" w:cs="Arial"/>
          <w:bCs/>
          <w:sz w:val="28"/>
          <w:szCs w:val="28"/>
        </w:rPr>
      </w:pPr>
      <w:r w:rsidRPr="00E279CF">
        <w:rPr>
          <w:rFonts w:ascii="Arial" w:hAnsi="Arial" w:cs="Arial"/>
          <w:bCs/>
          <w:sz w:val="28"/>
          <w:szCs w:val="28"/>
        </w:rPr>
        <w:t xml:space="preserve">Monsieur </w:t>
      </w:r>
      <w:r w:rsidRPr="00E279CF">
        <w:rPr>
          <w:rFonts w:ascii="Arial" w:hAnsi="Arial" w:cs="Arial"/>
          <w:b/>
          <w:bCs/>
          <w:sz w:val="28"/>
          <w:szCs w:val="28"/>
        </w:rPr>
        <w:t>Johannes Jochem KELDERHUIS</w:t>
      </w:r>
      <w:r w:rsidR="0058465F" w:rsidRPr="00E279CF">
        <w:rPr>
          <w:rFonts w:ascii="Arial" w:hAnsi="Arial" w:cs="Arial"/>
          <w:bCs/>
          <w:sz w:val="28"/>
          <w:szCs w:val="28"/>
        </w:rPr>
        <w:t xml:space="preserve">, en qualité d’Ambassadeur Extraordinaire et Plénipotentiaire </w:t>
      </w:r>
      <w:r w:rsidR="00C064AD" w:rsidRPr="00E279CF">
        <w:rPr>
          <w:rFonts w:ascii="Arial" w:hAnsi="Arial" w:cs="Arial"/>
          <w:bCs/>
          <w:sz w:val="28"/>
          <w:szCs w:val="28"/>
        </w:rPr>
        <w:t>du Royaume des Pays Bas près la République de Côte d’Ivoire, avec résidence à Abidjan.</w:t>
      </w:r>
    </w:p>
    <w:p w14:paraId="73ADCB19" w14:textId="77777777" w:rsidR="007D3107" w:rsidRPr="00E279CF" w:rsidRDefault="007D3107" w:rsidP="0058465F">
      <w:pPr>
        <w:spacing w:after="0"/>
        <w:jc w:val="both"/>
        <w:rPr>
          <w:rFonts w:ascii="Arial" w:hAnsi="Arial" w:cs="Arial"/>
          <w:bCs/>
          <w:sz w:val="28"/>
          <w:szCs w:val="28"/>
        </w:rPr>
      </w:pPr>
    </w:p>
    <w:p w14:paraId="6D556D0C" w14:textId="77777777" w:rsidR="0017172B" w:rsidRPr="00E279CF" w:rsidRDefault="0017172B" w:rsidP="00341DD2">
      <w:pPr>
        <w:spacing w:after="0"/>
        <w:jc w:val="both"/>
        <w:rPr>
          <w:rFonts w:ascii="Arial" w:eastAsia="Times New Roman" w:hAnsi="Arial" w:cs="Arial"/>
          <w:b/>
          <w:sz w:val="28"/>
          <w:szCs w:val="28"/>
          <w:u w:val="single"/>
          <w:lang w:eastAsia="fr-FR"/>
        </w:rPr>
      </w:pPr>
    </w:p>
    <w:p w14:paraId="01456604" w14:textId="77777777" w:rsidR="00341DD2" w:rsidRPr="00E279CF" w:rsidRDefault="00341DD2" w:rsidP="00341DD2">
      <w:pPr>
        <w:spacing w:after="0"/>
        <w:jc w:val="both"/>
        <w:rPr>
          <w:rFonts w:ascii="Arial" w:eastAsia="Times New Roman" w:hAnsi="Arial" w:cs="Arial"/>
          <w:b/>
          <w:sz w:val="28"/>
          <w:szCs w:val="28"/>
          <w:u w:val="single"/>
          <w:lang w:eastAsia="fr-FR"/>
        </w:rPr>
      </w:pPr>
      <w:r w:rsidRPr="00E279CF">
        <w:rPr>
          <w:rFonts w:ascii="Arial" w:eastAsia="Times New Roman" w:hAnsi="Arial" w:cs="Arial"/>
          <w:b/>
          <w:sz w:val="28"/>
          <w:szCs w:val="28"/>
          <w:u w:val="single"/>
          <w:lang w:eastAsia="fr-FR"/>
        </w:rPr>
        <w:t>C/–  COMMUNICATION</w:t>
      </w:r>
      <w:r w:rsidR="00316C7B" w:rsidRPr="00E279CF">
        <w:rPr>
          <w:rFonts w:ascii="Arial" w:eastAsia="Times New Roman" w:hAnsi="Arial" w:cs="Arial"/>
          <w:b/>
          <w:sz w:val="28"/>
          <w:szCs w:val="28"/>
          <w:u w:val="single"/>
          <w:lang w:eastAsia="fr-FR"/>
        </w:rPr>
        <w:t>S</w:t>
      </w:r>
    </w:p>
    <w:p w14:paraId="5E675648" w14:textId="77777777" w:rsidR="00341DD2" w:rsidRPr="00E279CF" w:rsidRDefault="00341DD2" w:rsidP="00890AF5">
      <w:pPr>
        <w:spacing w:after="0"/>
        <w:jc w:val="both"/>
        <w:rPr>
          <w:rFonts w:ascii="Arial" w:eastAsia="Times New Roman" w:hAnsi="Arial" w:cs="Arial"/>
          <w:b/>
          <w:bCs/>
          <w:sz w:val="28"/>
          <w:szCs w:val="28"/>
          <w:u w:val="single"/>
          <w:lang w:eastAsia="fr-FR"/>
        </w:rPr>
      </w:pPr>
    </w:p>
    <w:p w14:paraId="3D65F627" w14:textId="77777777" w:rsidR="00EB3B89" w:rsidRPr="00E279CF" w:rsidRDefault="00D019B6" w:rsidP="00F51688">
      <w:pPr>
        <w:pStyle w:val="Paragraphedeliste"/>
        <w:numPr>
          <w:ilvl w:val="0"/>
          <w:numId w:val="19"/>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titre </w:t>
      </w:r>
      <w:r w:rsidR="00A82E09" w:rsidRPr="00E279CF">
        <w:rPr>
          <w:rFonts w:ascii="Arial" w:eastAsia="Times New Roman" w:hAnsi="Arial" w:cs="Arial"/>
          <w:b/>
          <w:bCs/>
          <w:sz w:val="28"/>
          <w:szCs w:val="28"/>
          <w:u w:val="single"/>
          <w:lang w:eastAsia="fr-FR"/>
        </w:rPr>
        <w:t>du Ministère de l’Economie et des Finances, en liaison avec le Ministère du Budget et du Portefeuille de l’Etat</w:t>
      </w:r>
      <w:r w:rsidR="00965AC2" w:rsidRPr="00E279CF">
        <w:rPr>
          <w:rFonts w:ascii="Arial" w:eastAsia="Times New Roman" w:hAnsi="Arial" w:cs="Arial"/>
          <w:b/>
          <w:bCs/>
          <w:sz w:val="28"/>
          <w:szCs w:val="28"/>
          <w:u w:val="single"/>
          <w:lang w:eastAsia="fr-FR"/>
        </w:rPr>
        <w:t xml:space="preserve"> </w:t>
      </w:r>
      <w:r w:rsidR="00925BB9" w:rsidRPr="00E279CF">
        <w:rPr>
          <w:rFonts w:ascii="Arial" w:eastAsia="Times New Roman" w:hAnsi="Arial" w:cs="Arial"/>
          <w:b/>
          <w:bCs/>
          <w:sz w:val="28"/>
          <w:szCs w:val="28"/>
          <w:u w:val="single"/>
          <w:lang w:eastAsia="fr-FR"/>
        </w:rPr>
        <w:t>;</w:t>
      </w:r>
    </w:p>
    <w:p w14:paraId="0BA10DFD" w14:textId="77777777" w:rsidR="006D1E8E" w:rsidRPr="00E279CF" w:rsidRDefault="006D1E8E" w:rsidP="006D1E8E">
      <w:pPr>
        <w:spacing w:after="0"/>
        <w:jc w:val="both"/>
        <w:rPr>
          <w:rFonts w:ascii="Arial" w:eastAsia="Times New Roman" w:hAnsi="Arial" w:cs="Arial"/>
          <w:b/>
          <w:bCs/>
          <w:sz w:val="28"/>
          <w:szCs w:val="28"/>
          <w:u w:val="single"/>
          <w:lang w:eastAsia="fr-FR"/>
        </w:rPr>
      </w:pPr>
    </w:p>
    <w:p w14:paraId="3CA251E4" w14:textId="77777777" w:rsidR="006D1E8E" w:rsidRPr="00E279CF" w:rsidRDefault="006D1E8E" w:rsidP="006D1E8E">
      <w:pPr>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Le Conseil a adopté une communication relative aux conclusions de la mission du Fonds Monétaire International (FMI), du 1</w:t>
      </w:r>
      <w:r w:rsidRPr="00E279CF">
        <w:rPr>
          <w:rFonts w:ascii="Arial" w:eastAsia="Times New Roman" w:hAnsi="Arial" w:cs="Arial"/>
          <w:sz w:val="28"/>
          <w:szCs w:val="28"/>
          <w:vertAlign w:val="superscript"/>
          <w:lang w:eastAsia="fr-FR"/>
        </w:rPr>
        <w:t>er</w:t>
      </w:r>
      <w:r w:rsidR="00FF6B90" w:rsidRPr="00E279CF">
        <w:rPr>
          <w:rFonts w:ascii="Arial" w:eastAsia="Times New Roman" w:hAnsi="Arial" w:cs="Arial"/>
          <w:sz w:val="28"/>
          <w:szCs w:val="28"/>
          <w:lang w:eastAsia="fr-FR"/>
        </w:rPr>
        <w:t xml:space="preserve"> </w:t>
      </w:r>
      <w:r w:rsidRPr="00E279CF">
        <w:rPr>
          <w:rFonts w:ascii="Arial" w:eastAsia="Times New Roman" w:hAnsi="Arial" w:cs="Arial"/>
          <w:sz w:val="28"/>
          <w:szCs w:val="28"/>
          <w:lang w:eastAsia="fr-FR"/>
        </w:rPr>
        <w:t xml:space="preserve">au 14 mars 2023 à Abidjan. </w:t>
      </w:r>
    </w:p>
    <w:p w14:paraId="3A2C6D66" w14:textId="77777777" w:rsidR="00224BBA" w:rsidRPr="00E279CF" w:rsidRDefault="00224BBA" w:rsidP="00224BBA">
      <w:pPr>
        <w:spacing w:after="0"/>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 xml:space="preserve">Cette mission, qui s’inscrit dans le cadre de la négociation du nouveau Programme Economique et Financier (PEF) pour les trois prochaines années, a consisté à passer en revue l’ensemble des indicateurs macroéconomiques, </w:t>
      </w:r>
      <w:r w:rsidR="00F51688" w:rsidRPr="00E279CF">
        <w:rPr>
          <w:rFonts w:ascii="Arial" w:eastAsia="Times New Roman" w:hAnsi="Arial" w:cs="Arial"/>
          <w:sz w:val="28"/>
          <w:szCs w:val="28"/>
          <w:lang w:eastAsia="fr-FR"/>
        </w:rPr>
        <w:t xml:space="preserve">à </w:t>
      </w:r>
      <w:r w:rsidRPr="00E279CF">
        <w:rPr>
          <w:rFonts w:ascii="Arial" w:eastAsia="Times New Roman" w:hAnsi="Arial" w:cs="Arial"/>
          <w:sz w:val="28"/>
          <w:szCs w:val="28"/>
          <w:lang w:eastAsia="fr-FR"/>
        </w:rPr>
        <w:t xml:space="preserve">en poser un diagnostic et </w:t>
      </w:r>
      <w:r w:rsidR="006C3BAF" w:rsidRPr="00E279CF">
        <w:rPr>
          <w:rFonts w:ascii="Arial" w:eastAsia="Times New Roman" w:hAnsi="Arial" w:cs="Arial"/>
          <w:sz w:val="28"/>
          <w:szCs w:val="28"/>
          <w:lang w:eastAsia="fr-FR"/>
        </w:rPr>
        <w:t>à</w:t>
      </w:r>
      <w:r w:rsidRPr="00E279CF">
        <w:rPr>
          <w:rFonts w:ascii="Arial" w:eastAsia="Times New Roman" w:hAnsi="Arial" w:cs="Arial"/>
          <w:sz w:val="28"/>
          <w:szCs w:val="28"/>
          <w:lang w:eastAsia="fr-FR"/>
        </w:rPr>
        <w:t xml:space="preserve"> discuter des </w:t>
      </w:r>
      <w:r w:rsidRPr="00E279CF">
        <w:rPr>
          <w:rFonts w:ascii="Arial" w:eastAsia="Times New Roman" w:hAnsi="Arial" w:cs="Arial"/>
          <w:sz w:val="28"/>
          <w:szCs w:val="28"/>
          <w:lang w:eastAsia="fr-FR"/>
        </w:rPr>
        <w:lastRenderedPageBreak/>
        <w:t xml:space="preserve">orientations de politiques économiques susceptibles de préserver la solidité du cadre macroéconomique et de soutenir la </w:t>
      </w:r>
      <w:r w:rsidR="005A1219" w:rsidRPr="00E279CF">
        <w:rPr>
          <w:rFonts w:ascii="Arial" w:eastAsia="Times New Roman" w:hAnsi="Arial" w:cs="Arial"/>
          <w:sz w:val="28"/>
          <w:szCs w:val="28"/>
          <w:lang w:eastAsia="fr-FR"/>
        </w:rPr>
        <w:t>mise en œuvre du PND 2021-2025</w:t>
      </w:r>
      <w:r w:rsidRPr="00E279CF">
        <w:rPr>
          <w:rFonts w:ascii="Arial" w:eastAsia="Times New Roman" w:hAnsi="Arial" w:cs="Arial"/>
          <w:sz w:val="28"/>
          <w:szCs w:val="28"/>
          <w:lang w:eastAsia="fr-FR"/>
        </w:rPr>
        <w:t xml:space="preserve">. </w:t>
      </w:r>
    </w:p>
    <w:p w14:paraId="556DA62A" w14:textId="77777777" w:rsidR="00224BBA" w:rsidRPr="00E279CF" w:rsidRDefault="005A1219" w:rsidP="00224BBA">
      <w:pPr>
        <w:spacing w:after="0"/>
        <w:jc w:val="both"/>
        <w:rPr>
          <w:rFonts w:ascii="Arial" w:eastAsia="Times New Roman" w:hAnsi="Arial" w:cs="Arial"/>
          <w:bCs/>
          <w:sz w:val="28"/>
          <w:szCs w:val="28"/>
          <w:lang w:eastAsia="fr-FR"/>
        </w:rPr>
      </w:pPr>
      <w:r w:rsidRPr="00E279CF">
        <w:rPr>
          <w:rFonts w:ascii="Arial" w:eastAsia="Times New Roman" w:hAnsi="Arial" w:cs="Arial"/>
          <w:sz w:val="28"/>
          <w:szCs w:val="28"/>
          <w:lang w:eastAsia="fr-FR"/>
        </w:rPr>
        <w:t>L</w:t>
      </w:r>
      <w:r w:rsidR="00224BBA" w:rsidRPr="00E279CF">
        <w:rPr>
          <w:rFonts w:ascii="Arial" w:eastAsia="Times New Roman" w:hAnsi="Arial" w:cs="Arial"/>
          <w:sz w:val="28"/>
          <w:szCs w:val="28"/>
          <w:lang w:eastAsia="fr-FR"/>
        </w:rPr>
        <w:t>es perspectives macroéconomiques demeurent favorables, en dépit des incertitudes liées à la guerre en Ukraine et aux men</w:t>
      </w:r>
      <w:r w:rsidRPr="00E279CF">
        <w:rPr>
          <w:rFonts w:ascii="Arial" w:eastAsia="Times New Roman" w:hAnsi="Arial" w:cs="Arial"/>
          <w:sz w:val="28"/>
          <w:szCs w:val="28"/>
          <w:lang w:eastAsia="fr-FR"/>
        </w:rPr>
        <w:t>aces sécuritaires dans le sahel</w:t>
      </w:r>
      <w:r w:rsidR="00224BBA" w:rsidRPr="00E279CF">
        <w:rPr>
          <w:rFonts w:ascii="Arial" w:eastAsia="Times New Roman" w:hAnsi="Arial" w:cs="Arial"/>
          <w:sz w:val="28"/>
          <w:szCs w:val="28"/>
          <w:lang w:eastAsia="fr-FR"/>
        </w:rPr>
        <w:t>.</w:t>
      </w:r>
      <w:r w:rsidR="00224BBA" w:rsidRPr="00E279CF">
        <w:rPr>
          <w:rFonts w:ascii="Arial" w:eastAsia="Times New Roman" w:hAnsi="Arial" w:cs="Arial"/>
          <w:bCs/>
          <w:sz w:val="28"/>
          <w:szCs w:val="28"/>
          <w:lang w:eastAsia="fr-FR"/>
        </w:rPr>
        <w:t xml:space="preserve"> Pour l’année 2023, en effet, la croissance économique est estimée à 7,2% et le taux d’inflation à 3,7%.</w:t>
      </w:r>
      <w:r w:rsidR="00224BBA" w:rsidRPr="00E279CF">
        <w:rPr>
          <w:rFonts w:ascii="Arial" w:eastAsia="Times New Roman" w:hAnsi="Arial" w:cs="Arial"/>
          <w:sz w:val="28"/>
          <w:szCs w:val="28"/>
          <w:lang w:eastAsia="fr-FR"/>
        </w:rPr>
        <w:t xml:space="preserve"> </w:t>
      </w:r>
    </w:p>
    <w:p w14:paraId="6A8C775E" w14:textId="77777777" w:rsidR="00224BBA" w:rsidRPr="00E279CF" w:rsidRDefault="00224BBA" w:rsidP="00224BBA">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Le nouveau programme économique et financier convenu à l’issu</w:t>
      </w:r>
      <w:r w:rsidR="006C3BAF" w:rsidRPr="00E279CF">
        <w:rPr>
          <w:rFonts w:ascii="Arial" w:eastAsia="Times New Roman" w:hAnsi="Arial" w:cs="Arial"/>
          <w:bCs/>
          <w:sz w:val="28"/>
          <w:szCs w:val="28"/>
          <w:lang w:eastAsia="fr-FR"/>
        </w:rPr>
        <w:t>e</w:t>
      </w:r>
      <w:r w:rsidRPr="00E279CF">
        <w:rPr>
          <w:rFonts w:ascii="Arial" w:eastAsia="Times New Roman" w:hAnsi="Arial" w:cs="Arial"/>
          <w:bCs/>
          <w:sz w:val="28"/>
          <w:szCs w:val="28"/>
          <w:lang w:eastAsia="fr-FR"/>
        </w:rPr>
        <w:t xml:space="preserve"> des travaux, devrait permettre de consolider la stabilité macroéconomique, de maintenir les notations financières obtenues par le pays et de créer un espace budgétaire pour les dépenses sociales essentielles, la sécurité et les besoins d'investissement. Les réformes structurelles clés comprennent notamment le renforcement de la protection sociale pour les ménages vulnérables, la promotion d'une croissance tirée par le secteur privé et </w:t>
      </w:r>
      <w:r w:rsidR="00C370D5" w:rsidRPr="00E279CF">
        <w:rPr>
          <w:rFonts w:ascii="Arial" w:eastAsia="Times New Roman" w:hAnsi="Arial" w:cs="Arial"/>
          <w:bCs/>
          <w:sz w:val="28"/>
          <w:szCs w:val="28"/>
          <w:lang w:eastAsia="fr-FR"/>
        </w:rPr>
        <w:t>plus</w:t>
      </w:r>
      <w:r w:rsidRPr="00E279CF">
        <w:rPr>
          <w:rFonts w:ascii="Arial" w:eastAsia="Times New Roman" w:hAnsi="Arial" w:cs="Arial"/>
          <w:bCs/>
          <w:sz w:val="28"/>
          <w:szCs w:val="28"/>
          <w:lang w:eastAsia="fr-FR"/>
        </w:rPr>
        <w:t xml:space="preserve"> inclusive.</w:t>
      </w:r>
      <w:r w:rsidR="005A1219" w:rsidRPr="00E279CF">
        <w:rPr>
          <w:rFonts w:ascii="Arial" w:eastAsia="Times New Roman" w:hAnsi="Arial" w:cs="Arial"/>
          <w:bCs/>
          <w:sz w:val="28"/>
          <w:szCs w:val="28"/>
          <w:lang w:eastAsia="fr-FR"/>
        </w:rPr>
        <w:t xml:space="preserve"> Le Gouvernement poursuivra la mise en œuvre des réformes structurelles pour améliorer davantage le dynamisme de l’économie.</w:t>
      </w:r>
    </w:p>
    <w:p w14:paraId="29CC3062" w14:textId="77777777" w:rsidR="00224BBA" w:rsidRPr="00E279CF" w:rsidRDefault="00224BBA" w:rsidP="00224BBA">
      <w:pPr>
        <w:spacing w:after="0"/>
        <w:jc w:val="both"/>
        <w:rPr>
          <w:rFonts w:ascii="Arial" w:eastAsia="Times New Roman" w:hAnsi="Arial" w:cs="Arial"/>
          <w:sz w:val="28"/>
          <w:szCs w:val="28"/>
          <w:lang w:eastAsia="fr-FR"/>
        </w:rPr>
      </w:pPr>
      <w:r w:rsidRPr="00E279CF">
        <w:rPr>
          <w:rFonts w:ascii="Arial" w:eastAsia="Times New Roman" w:hAnsi="Arial" w:cs="Arial"/>
          <w:bCs/>
          <w:sz w:val="28"/>
          <w:szCs w:val="28"/>
          <w:lang w:eastAsia="fr-FR"/>
        </w:rPr>
        <w:t>Ce nouveau programme économique et financier, prévu sur la période 2023-2026</w:t>
      </w:r>
      <w:r w:rsidR="00C370D5" w:rsidRPr="00E279CF">
        <w:rPr>
          <w:rFonts w:ascii="Arial" w:eastAsia="Times New Roman" w:hAnsi="Arial" w:cs="Arial"/>
          <w:bCs/>
          <w:sz w:val="28"/>
          <w:szCs w:val="28"/>
          <w:lang w:eastAsia="fr-FR"/>
        </w:rPr>
        <w:t>,</w:t>
      </w:r>
      <w:r w:rsidR="005A1219" w:rsidRPr="00E279CF">
        <w:rPr>
          <w:rFonts w:ascii="Arial" w:eastAsia="Times New Roman" w:hAnsi="Arial" w:cs="Arial"/>
          <w:bCs/>
          <w:sz w:val="28"/>
          <w:szCs w:val="28"/>
          <w:lang w:eastAsia="fr-FR"/>
        </w:rPr>
        <w:t xml:space="preserve"> sera présenté au Conseil d’Administration du FMI</w:t>
      </w:r>
      <w:r w:rsidR="002950DB" w:rsidRPr="00E279CF">
        <w:rPr>
          <w:rFonts w:ascii="Arial" w:eastAsia="Times New Roman" w:hAnsi="Arial" w:cs="Arial"/>
          <w:bCs/>
          <w:sz w:val="28"/>
          <w:szCs w:val="28"/>
          <w:lang w:eastAsia="fr-FR"/>
        </w:rPr>
        <w:t xml:space="preserve"> en mai 2023.</w:t>
      </w:r>
      <w:r w:rsidRPr="00E279CF">
        <w:rPr>
          <w:rFonts w:ascii="Arial" w:eastAsia="Times New Roman" w:hAnsi="Arial" w:cs="Arial"/>
          <w:bCs/>
          <w:strike/>
          <w:sz w:val="28"/>
          <w:szCs w:val="28"/>
          <w:lang w:eastAsia="fr-FR"/>
        </w:rPr>
        <w:t xml:space="preserve"> </w:t>
      </w:r>
      <w:r w:rsidRPr="00E279CF">
        <w:rPr>
          <w:rFonts w:ascii="Arial" w:eastAsia="Times New Roman" w:hAnsi="Arial" w:cs="Arial"/>
          <w:bCs/>
          <w:sz w:val="28"/>
          <w:szCs w:val="28"/>
          <w:lang w:eastAsia="fr-FR"/>
        </w:rPr>
        <w:t xml:space="preserve">Cet accord prévoit également un appui du </w:t>
      </w:r>
      <w:r w:rsidRPr="00E279CF">
        <w:rPr>
          <w:rFonts w:ascii="Arial" w:eastAsia="Times New Roman" w:hAnsi="Arial" w:cs="Arial"/>
          <w:bCs/>
          <w:iCs/>
          <w:sz w:val="28"/>
          <w:szCs w:val="28"/>
          <w:lang w:eastAsia="fr-FR"/>
        </w:rPr>
        <w:t>Fonds Fiduciaire pour la Résilience et la Durabilité (FFRD)</w:t>
      </w:r>
      <w:r w:rsidRPr="00E279CF">
        <w:rPr>
          <w:rFonts w:ascii="Arial" w:eastAsia="Times New Roman" w:hAnsi="Arial" w:cs="Arial"/>
          <w:bCs/>
          <w:sz w:val="28"/>
          <w:szCs w:val="28"/>
          <w:lang w:eastAsia="fr-FR"/>
        </w:rPr>
        <w:t xml:space="preserve"> en vue d’accélérer les réformes en matiè</w:t>
      </w:r>
      <w:r w:rsidR="005A1219" w:rsidRPr="00E279CF">
        <w:rPr>
          <w:rFonts w:ascii="Arial" w:eastAsia="Times New Roman" w:hAnsi="Arial" w:cs="Arial"/>
          <w:bCs/>
          <w:sz w:val="28"/>
          <w:szCs w:val="28"/>
          <w:lang w:eastAsia="fr-FR"/>
        </w:rPr>
        <w:t xml:space="preserve">re d’adaptation au </w:t>
      </w:r>
      <w:r w:rsidRPr="00E279CF">
        <w:rPr>
          <w:rFonts w:ascii="Arial" w:eastAsia="Times New Roman" w:hAnsi="Arial" w:cs="Arial"/>
          <w:bCs/>
          <w:sz w:val="28"/>
          <w:szCs w:val="28"/>
          <w:lang w:eastAsia="fr-FR"/>
        </w:rPr>
        <w:t xml:space="preserve">changement climatique et </w:t>
      </w:r>
      <w:r w:rsidR="005A1219" w:rsidRPr="00E279CF">
        <w:rPr>
          <w:rFonts w:ascii="Arial" w:eastAsia="Times New Roman" w:hAnsi="Arial" w:cs="Arial"/>
          <w:bCs/>
          <w:sz w:val="28"/>
          <w:szCs w:val="28"/>
          <w:lang w:eastAsia="fr-FR"/>
        </w:rPr>
        <w:t xml:space="preserve">à la </w:t>
      </w:r>
      <w:r w:rsidRPr="00E279CF">
        <w:rPr>
          <w:rFonts w:ascii="Arial" w:eastAsia="Times New Roman" w:hAnsi="Arial" w:cs="Arial"/>
          <w:bCs/>
          <w:sz w:val="28"/>
          <w:szCs w:val="28"/>
          <w:lang w:eastAsia="fr-FR"/>
        </w:rPr>
        <w:t>transition énergétique.</w:t>
      </w:r>
    </w:p>
    <w:p w14:paraId="1968F446" w14:textId="77777777" w:rsidR="006D1E8E" w:rsidRPr="00E279CF" w:rsidRDefault="006D1E8E" w:rsidP="006D1E8E">
      <w:pPr>
        <w:spacing w:after="0"/>
        <w:jc w:val="both"/>
        <w:rPr>
          <w:rFonts w:ascii="Arial" w:eastAsia="Times New Roman" w:hAnsi="Arial" w:cs="Arial"/>
          <w:b/>
          <w:bCs/>
          <w:sz w:val="28"/>
          <w:szCs w:val="28"/>
          <w:u w:val="single"/>
          <w:lang w:eastAsia="fr-FR"/>
        </w:rPr>
      </w:pPr>
    </w:p>
    <w:p w14:paraId="6A6FDEA5" w14:textId="77777777" w:rsidR="006D1E8E" w:rsidRPr="00E279CF" w:rsidRDefault="00983253" w:rsidP="00F51688">
      <w:pPr>
        <w:pStyle w:val="Paragraphedeliste"/>
        <w:numPr>
          <w:ilvl w:val="0"/>
          <w:numId w:val="19"/>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titre du </w:t>
      </w:r>
      <w:r w:rsidR="00BB06E0" w:rsidRPr="00E279CF">
        <w:rPr>
          <w:rFonts w:ascii="Arial" w:eastAsia="Times New Roman" w:hAnsi="Arial" w:cs="Arial"/>
          <w:b/>
          <w:bCs/>
          <w:sz w:val="28"/>
          <w:szCs w:val="28"/>
          <w:u w:val="single"/>
          <w:lang w:eastAsia="fr-FR"/>
        </w:rPr>
        <w:t>Ministère de la Promotion de la Jeunesse, de l’Insertion Professionnelle et du Service Civique</w:t>
      </w:r>
      <w:r w:rsidR="00943AA0" w:rsidRPr="00E279CF">
        <w:rPr>
          <w:rFonts w:ascii="Arial" w:eastAsia="Times New Roman" w:hAnsi="Arial" w:cs="Arial"/>
          <w:b/>
          <w:bCs/>
          <w:sz w:val="28"/>
          <w:szCs w:val="28"/>
          <w:u w:val="single"/>
          <w:lang w:eastAsia="fr-FR"/>
        </w:rPr>
        <w:t xml:space="preserve">, en liaison avec le Ministère du Plan et du Développement, </w:t>
      </w:r>
      <w:r w:rsidR="00DE0D93" w:rsidRPr="00E279CF">
        <w:rPr>
          <w:rFonts w:ascii="Arial" w:eastAsia="Times New Roman" w:hAnsi="Arial" w:cs="Arial"/>
          <w:b/>
          <w:bCs/>
          <w:sz w:val="28"/>
          <w:szCs w:val="28"/>
          <w:u w:val="single"/>
          <w:lang w:eastAsia="fr-FR"/>
        </w:rPr>
        <w:t xml:space="preserve">le </w:t>
      </w:r>
      <w:r w:rsidR="00943AA0" w:rsidRPr="00E279CF">
        <w:rPr>
          <w:rFonts w:ascii="Arial" w:eastAsia="Times New Roman" w:hAnsi="Arial" w:cs="Arial"/>
          <w:b/>
          <w:bCs/>
          <w:sz w:val="28"/>
          <w:szCs w:val="28"/>
          <w:u w:val="single"/>
          <w:lang w:eastAsia="fr-FR"/>
        </w:rPr>
        <w:t xml:space="preserve">Ministère de l’Economie et des Finances, le Ministère du Budget et du Portefeuille de l’Etat et le Ministère de l’Enseignement Technique et de la </w:t>
      </w:r>
      <w:r w:rsidR="00943AA0" w:rsidRPr="00E279CF">
        <w:rPr>
          <w:rFonts w:ascii="Arial" w:eastAsia="Times New Roman" w:hAnsi="Arial" w:cs="Arial"/>
          <w:b/>
          <w:bCs/>
          <w:strike/>
          <w:sz w:val="28"/>
          <w:szCs w:val="28"/>
          <w:u w:val="single"/>
          <w:lang w:eastAsia="fr-FR"/>
        </w:rPr>
        <w:t>Formation</w:t>
      </w:r>
      <w:r w:rsidR="00943AA0" w:rsidRPr="00E279CF">
        <w:rPr>
          <w:rFonts w:ascii="Arial" w:eastAsia="Times New Roman" w:hAnsi="Arial" w:cs="Arial"/>
          <w:b/>
          <w:bCs/>
          <w:sz w:val="28"/>
          <w:szCs w:val="28"/>
          <w:u w:val="single"/>
          <w:lang w:eastAsia="fr-FR"/>
        </w:rPr>
        <w:t xml:space="preserve"> Professionnelle et de l’Apprentissage</w:t>
      </w:r>
      <w:r w:rsidR="00965AC2" w:rsidRPr="00E279CF">
        <w:rPr>
          <w:rFonts w:ascii="Arial" w:eastAsia="Times New Roman" w:hAnsi="Arial" w:cs="Arial"/>
          <w:b/>
          <w:bCs/>
          <w:sz w:val="28"/>
          <w:szCs w:val="28"/>
          <w:u w:val="single"/>
          <w:lang w:eastAsia="fr-FR"/>
        </w:rPr>
        <w:t xml:space="preserve"> </w:t>
      </w:r>
      <w:r w:rsidR="00943AA0" w:rsidRPr="00E279CF">
        <w:rPr>
          <w:rFonts w:ascii="Arial" w:eastAsia="Times New Roman" w:hAnsi="Arial" w:cs="Arial"/>
          <w:b/>
          <w:bCs/>
          <w:sz w:val="28"/>
          <w:szCs w:val="28"/>
          <w:u w:val="single"/>
          <w:lang w:eastAsia="fr-FR"/>
        </w:rPr>
        <w:t>;</w:t>
      </w:r>
    </w:p>
    <w:p w14:paraId="60BD4924" w14:textId="77777777" w:rsidR="006D1E8E" w:rsidRPr="00E279CF" w:rsidRDefault="006D1E8E" w:rsidP="006D1E8E">
      <w:pPr>
        <w:spacing w:after="0"/>
        <w:contextualSpacing/>
        <w:jc w:val="both"/>
        <w:rPr>
          <w:rFonts w:ascii="Arial" w:eastAsia="Times New Roman" w:hAnsi="Arial" w:cs="Arial"/>
          <w:b/>
          <w:bCs/>
          <w:sz w:val="28"/>
          <w:szCs w:val="28"/>
          <w:u w:val="single"/>
          <w:lang w:eastAsia="fr-FR"/>
        </w:rPr>
      </w:pPr>
    </w:p>
    <w:p w14:paraId="58ABC4D1" w14:textId="77777777" w:rsidR="00D70448" w:rsidRPr="00E279CF" w:rsidRDefault="004C4BDF" w:rsidP="004C4BDF">
      <w:pPr>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Le Conseil a adopté une communication</w:t>
      </w:r>
      <w:r w:rsidR="00BB06E0" w:rsidRPr="00E279CF">
        <w:rPr>
          <w:rFonts w:ascii="Arial" w:eastAsia="Times New Roman" w:hAnsi="Arial" w:cs="Arial"/>
          <w:sz w:val="28"/>
          <w:szCs w:val="28"/>
          <w:lang w:eastAsia="fr-FR"/>
        </w:rPr>
        <w:t xml:space="preserve"> relative</w:t>
      </w:r>
      <w:r w:rsidRPr="00E279CF">
        <w:rPr>
          <w:rFonts w:ascii="Arial" w:eastAsia="Times New Roman" w:hAnsi="Arial" w:cs="Arial"/>
          <w:sz w:val="28"/>
          <w:szCs w:val="28"/>
          <w:lang w:eastAsia="fr-FR"/>
        </w:rPr>
        <w:t xml:space="preserve"> </w:t>
      </w:r>
      <w:r w:rsidR="00926314" w:rsidRPr="00E279CF">
        <w:rPr>
          <w:rFonts w:ascii="Arial" w:eastAsia="Times New Roman" w:hAnsi="Arial" w:cs="Arial"/>
          <w:sz w:val="28"/>
          <w:szCs w:val="28"/>
          <w:lang w:eastAsia="fr-FR"/>
        </w:rPr>
        <w:t>au Programme Jeunesse du Gouvernement (PJ-GOUV) 2023-2025</w:t>
      </w:r>
      <w:r w:rsidRPr="00E279CF">
        <w:rPr>
          <w:rFonts w:ascii="Arial" w:eastAsia="Times New Roman" w:hAnsi="Arial" w:cs="Arial"/>
          <w:sz w:val="28"/>
          <w:szCs w:val="28"/>
          <w:lang w:eastAsia="fr-FR"/>
        </w:rPr>
        <w:t>.</w:t>
      </w:r>
    </w:p>
    <w:p w14:paraId="50AA5E7E" w14:textId="77777777" w:rsidR="00C370D5" w:rsidRPr="00E279CF" w:rsidRDefault="00D70448" w:rsidP="00F3215A">
      <w:pPr>
        <w:spacing w:after="0"/>
        <w:jc w:val="both"/>
        <w:rPr>
          <w:rFonts w:ascii="Arial" w:eastAsia="Times New Roman" w:hAnsi="Arial" w:cs="Arial"/>
          <w:bCs/>
          <w:sz w:val="28"/>
          <w:szCs w:val="28"/>
          <w:lang w:eastAsia="fr-FR"/>
        </w:rPr>
      </w:pPr>
      <w:r w:rsidRPr="00E279CF">
        <w:rPr>
          <w:rFonts w:ascii="Arial" w:eastAsia="Times New Roman" w:hAnsi="Arial" w:cs="Arial"/>
          <w:sz w:val="28"/>
          <w:szCs w:val="28"/>
          <w:lang w:eastAsia="fr-FR"/>
        </w:rPr>
        <w:t xml:space="preserve">Le PJ-GOUV 2023-2025, élaboré sur la base </w:t>
      </w:r>
      <w:r w:rsidRPr="00E279CF">
        <w:rPr>
          <w:rFonts w:ascii="Arial" w:eastAsia="Times New Roman" w:hAnsi="Arial" w:cs="Arial"/>
          <w:bCs/>
          <w:sz w:val="28"/>
          <w:szCs w:val="28"/>
          <w:lang w:eastAsia="fr-FR"/>
        </w:rPr>
        <w:t xml:space="preserve">du Plan National de Développement 2021-2025, de la feuille de route 2023 du Gouvernement et des conclusions des consultations nationales de la jeunesse, fixe les lignes directrices de l’action du Gouvernement pour les jeunes ivoiriens </w:t>
      </w:r>
      <w:r w:rsidRPr="00E279CF">
        <w:rPr>
          <w:rFonts w:ascii="Arial" w:eastAsia="Times New Roman" w:hAnsi="Arial" w:cs="Arial"/>
          <w:bCs/>
          <w:sz w:val="28"/>
          <w:szCs w:val="28"/>
          <w:lang w:eastAsia="fr-FR"/>
        </w:rPr>
        <w:lastRenderedPageBreak/>
        <w:t>sur la période 2023-2025. Ce programme d’envergure vise à amplifier les politiques publiques en faveur des jeunes, en vue de leur assurer une bonne insertion professionnelle et de leur garantir de meilleures conditions de vie.</w:t>
      </w:r>
      <w:r w:rsidR="00DF3636" w:rsidRPr="00E279CF">
        <w:rPr>
          <w:rFonts w:ascii="Arial" w:eastAsia="Times New Roman" w:hAnsi="Arial" w:cs="Arial"/>
          <w:sz w:val="28"/>
          <w:szCs w:val="28"/>
          <w:lang w:eastAsia="fr-FR"/>
        </w:rPr>
        <w:t xml:space="preserve"> </w:t>
      </w:r>
      <w:r w:rsidR="00DF3636" w:rsidRPr="00E279CF">
        <w:rPr>
          <w:rFonts w:ascii="Arial" w:eastAsia="Times New Roman" w:hAnsi="Arial" w:cs="Arial"/>
          <w:bCs/>
          <w:sz w:val="28"/>
          <w:szCs w:val="28"/>
          <w:lang w:eastAsia="fr-FR"/>
        </w:rPr>
        <w:t>Il est articulé autour de trois principaux axes, à savoir</w:t>
      </w:r>
      <w:r w:rsidR="00C370D5" w:rsidRPr="00E279CF">
        <w:rPr>
          <w:rFonts w:ascii="Arial" w:eastAsia="Times New Roman" w:hAnsi="Arial" w:cs="Arial"/>
          <w:bCs/>
          <w:sz w:val="28"/>
          <w:szCs w:val="28"/>
          <w:lang w:eastAsia="fr-FR"/>
        </w:rPr>
        <w:t> :</w:t>
      </w:r>
    </w:p>
    <w:p w14:paraId="32F7D613" w14:textId="77777777" w:rsidR="00C370D5" w:rsidRPr="00E279CF" w:rsidRDefault="00DF3636" w:rsidP="00C370D5">
      <w:pPr>
        <w:pStyle w:val="Paragraphedeliste"/>
        <w:numPr>
          <w:ilvl w:val="0"/>
          <w:numId w:val="24"/>
        </w:num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l’</w:t>
      </w:r>
      <w:r w:rsidR="00C370D5" w:rsidRPr="00E279CF">
        <w:rPr>
          <w:rFonts w:ascii="Arial" w:eastAsia="Times New Roman" w:hAnsi="Arial" w:cs="Arial"/>
          <w:bCs/>
          <w:sz w:val="28"/>
          <w:szCs w:val="28"/>
          <w:lang w:eastAsia="fr-FR"/>
        </w:rPr>
        <w:t>a</w:t>
      </w:r>
      <w:r w:rsidRPr="00E279CF">
        <w:rPr>
          <w:rFonts w:ascii="Arial" w:eastAsia="Times New Roman" w:hAnsi="Arial" w:cs="Arial"/>
          <w:bCs/>
          <w:sz w:val="28"/>
          <w:szCs w:val="28"/>
          <w:lang w:eastAsia="fr-FR"/>
        </w:rPr>
        <w:t>ccélération de la formation, de l’insertion professionnelle et de la promotion de l’entrepreneuriat des jeunes</w:t>
      </w:r>
      <w:r w:rsidR="00C370D5" w:rsidRPr="00E279CF">
        <w:rPr>
          <w:rFonts w:ascii="Arial" w:eastAsia="Times New Roman" w:hAnsi="Arial" w:cs="Arial"/>
          <w:bCs/>
          <w:sz w:val="28"/>
          <w:szCs w:val="28"/>
          <w:lang w:eastAsia="fr-FR"/>
        </w:rPr>
        <w:t> ;</w:t>
      </w:r>
    </w:p>
    <w:p w14:paraId="68DC699F" w14:textId="77777777" w:rsidR="00C370D5" w:rsidRPr="00E279CF" w:rsidRDefault="00DF3636" w:rsidP="00C370D5">
      <w:pPr>
        <w:pStyle w:val="Paragraphedeliste"/>
        <w:numPr>
          <w:ilvl w:val="0"/>
          <w:numId w:val="24"/>
        </w:num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 xml:space="preserve">le </w:t>
      </w:r>
      <w:r w:rsidR="00C370D5" w:rsidRPr="00E279CF">
        <w:rPr>
          <w:rFonts w:ascii="Arial" w:eastAsia="Times New Roman" w:hAnsi="Arial" w:cs="Arial"/>
          <w:bCs/>
          <w:sz w:val="28"/>
          <w:szCs w:val="28"/>
          <w:lang w:eastAsia="fr-FR"/>
        </w:rPr>
        <w:t>r</w:t>
      </w:r>
      <w:r w:rsidRPr="00E279CF">
        <w:rPr>
          <w:rFonts w:ascii="Arial" w:eastAsia="Times New Roman" w:hAnsi="Arial" w:cs="Arial"/>
          <w:bCs/>
          <w:sz w:val="28"/>
          <w:szCs w:val="28"/>
          <w:lang w:eastAsia="fr-FR"/>
        </w:rPr>
        <w:t>enforcement de l’engagement citoyen et de l’éthique sociale de la jeunesse et</w:t>
      </w:r>
      <w:r w:rsidR="00C370D5" w:rsidRPr="00E279CF">
        <w:rPr>
          <w:rFonts w:ascii="Arial" w:eastAsia="Times New Roman" w:hAnsi="Arial" w:cs="Arial"/>
          <w:bCs/>
          <w:sz w:val="28"/>
          <w:szCs w:val="28"/>
          <w:lang w:eastAsia="fr-FR"/>
        </w:rPr>
        <w:t> ;</w:t>
      </w:r>
    </w:p>
    <w:p w14:paraId="6ACCE6FB" w14:textId="77777777" w:rsidR="004C4BDF" w:rsidRPr="00E279CF" w:rsidRDefault="00DF3636" w:rsidP="00C370D5">
      <w:pPr>
        <w:pStyle w:val="Paragraphedeliste"/>
        <w:numPr>
          <w:ilvl w:val="0"/>
          <w:numId w:val="24"/>
        </w:num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l’</w:t>
      </w:r>
      <w:r w:rsidR="00C370D5" w:rsidRPr="00E279CF">
        <w:rPr>
          <w:rFonts w:ascii="Arial" w:eastAsia="Times New Roman" w:hAnsi="Arial" w:cs="Arial"/>
          <w:bCs/>
          <w:sz w:val="28"/>
          <w:szCs w:val="28"/>
          <w:lang w:eastAsia="fr-FR"/>
        </w:rPr>
        <w:t>a</w:t>
      </w:r>
      <w:r w:rsidRPr="00E279CF">
        <w:rPr>
          <w:rFonts w:ascii="Arial" w:eastAsia="Times New Roman" w:hAnsi="Arial" w:cs="Arial"/>
          <w:bCs/>
          <w:sz w:val="28"/>
          <w:szCs w:val="28"/>
          <w:lang w:eastAsia="fr-FR"/>
        </w:rPr>
        <w:t>mélioration des conditions d’épanouissement et de bien-être des jeunes.</w:t>
      </w:r>
    </w:p>
    <w:p w14:paraId="51C60C71" w14:textId="77777777" w:rsidR="00831F09" w:rsidRPr="00E279CF" w:rsidRDefault="00831F09" w:rsidP="00F3215A">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 xml:space="preserve">Le </w:t>
      </w:r>
      <w:r w:rsidR="00F3215A" w:rsidRPr="00E279CF">
        <w:rPr>
          <w:rFonts w:ascii="Arial" w:eastAsia="Times New Roman" w:hAnsi="Arial" w:cs="Arial"/>
          <w:bCs/>
          <w:sz w:val="28"/>
          <w:szCs w:val="28"/>
          <w:lang w:eastAsia="fr-FR"/>
        </w:rPr>
        <w:t xml:space="preserve">programme sera </w:t>
      </w:r>
      <w:r w:rsidRPr="00E279CF">
        <w:rPr>
          <w:rFonts w:ascii="Arial" w:eastAsia="Times New Roman" w:hAnsi="Arial" w:cs="Arial"/>
          <w:bCs/>
          <w:sz w:val="28"/>
          <w:szCs w:val="28"/>
          <w:lang w:eastAsia="fr-FR"/>
        </w:rPr>
        <w:t>piloté par le Premier Ministre</w:t>
      </w:r>
      <w:r w:rsidR="00F3215A" w:rsidRPr="00E279CF">
        <w:rPr>
          <w:rFonts w:ascii="Arial" w:eastAsia="Times New Roman" w:hAnsi="Arial" w:cs="Arial"/>
          <w:bCs/>
          <w:sz w:val="28"/>
          <w:szCs w:val="28"/>
          <w:lang w:eastAsia="fr-FR"/>
        </w:rPr>
        <w:t>,</w:t>
      </w:r>
      <w:r w:rsidRPr="00E279CF">
        <w:rPr>
          <w:rFonts w:ascii="Arial" w:eastAsia="Times New Roman" w:hAnsi="Arial" w:cs="Arial"/>
          <w:bCs/>
          <w:sz w:val="28"/>
          <w:szCs w:val="28"/>
          <w:lang w:eastAsia="fr-FR"/>
        </w:rPr>
        <w:t xml:space="preserve"> avec la participation de l’ensemble des acteurs nationaux issus des secteurs public et privé, de la société civile ainsi que des partenaires au développement</w:t>
      </w:r>
      <w:r w:rsidR="00F3215A" w:rsidRPr="00E279CF">
        <w:rPr>
          <w:rFonts w:ascii="Arial" w:eastAsia="Times New Roman" w:hAnsi="Arial" w:cs="Arial"/>
          <w:bCs/>
          <w:sz w:val="28"/>
          <w:szCs w:val="28"/>
          <w:lang w:eastAsia="fr-FR"/>
        </w:rPr>
        <w:t>.</w:t>
      </w:r>
      <w:r w:rsidRPr="00E279CF">
        <w:rPr>
          <w:rFonts w:ascii="Arial" w:eastAsia="Times New Roman" w:hAnsi="Arial" w:cs="Arial"/>
          <w:bCs/>
          <w:sz w:val="28"/>
          <w:szCs w:val="28"/>
          <w:lang w:eastAsia="fr-FR"/>
        </w:rPr>
        <w:t xml:space="preserve"> </w:t>
      </w:r>
    </w:p>
    <w:p w14:paraId="35D81C33" w14:textId="77777777" w:rsidR="00831F09" w:rsidRPr="00E279CF" w:rsidRDefault="00831F09" w:rsidP="00F3215A">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 xml:space="preserve">La mise en œuvre du </w:t>
      </w:r>
      <w:r w:rsidR="006C3BAF" w:rsidRPr="00E279CF">
        <w:rPr>
          <w:rFonts w:ascii="Arial" w:eastAsia="Times New Roman" w:hAnsi="Arial" w:cs="Arial"/>
          <w:bCs/>
          <w:sz w:val="28"/>
          <w:szCs w:val="28"/>
          <w:lang w:eastAsia="fr-FR"/>
        </w:rPr>
        <w:t>P</w:t>
      </w:r>
      <w:r w:rsidR="00F3215A" w:rsidRPr="00E279CF">
        <w:rPr>
          <w:rFonts w:ascii="Arial" w:eastAsia="Times New Roman" w:hAnsi="Arial" w:cs="Arial"/>
          <w:bCs/>
          <w:sz w:val="28"/>
          <w:szCs w:val="28"/>
          <w:lang w:eastAsia="fr-FR"/>
        </w:rPr>
        <w:t xml:space="preserve">J-GOUV 2023-2025 </w:t>
      </w:r>
      <w:r w:rsidRPr="00E279CF">
        <w:rPr>
          <w:rFonts w:ascii="Arial" w:eastAsia="Times New Roman" w:hAnsi="Arial" w:cs="Arial"/>
          <w:bCs/>
          <w:sz w:val="28"/>
          <w:szCs w:val="28"/>
          <w:lang w:eastAsia="fr-FR"/>
        </w:rPr>
        <w:t>est estimé</w:t>
      </w:r>
      <w:r w:rsidR="006C3BAF" w:rsidRPr="00E279CF">
        <w:rPr>
          <w:rFonts w:ascii="Arial" w:eastAsia="Times New Roman" w:hAnsi="Arial" w:cs="Arial"/>
          <w:bCs/>
          <w:sz w:val="28"/>
          <w:szCs w:val="28"/>
          <w:lang w:eastAsia="fr-FR"/>
        </w:rPr>
        <w:t>e à</w:t>
      </w:r>
      <w:r w:rsidRPr="00E279CF">
        <w:rPr>
          <w:rFonts w:ascii="Arial" w:eastAsia="Times New Roman" w:hAnsi="Arial" w:cs="Arial"/>
          <w:bCs/>
          <w:sz w:val="28"/>
          <w:szCs w:val="28"/>
          <w:lang w:eastAsia="fr-FR"/>
        </w:rPr>
        <w:t xml:space="preserve"> </w:t>
      </w:r>
      <w:r w:rsidR="00817B06" w:rsidRPr="00E279CF">
        <w:rPr>
          <w:rFonts w:ascii="Arial" w:eastAsia="Times New Roman" w:hAnsi="Arial" w:cs="Arial"/>
          <w:bCs/>
          <w:sz w:val="28"/>
          <w:szCs w:val="28"/>
          <w:lang w:eastAsia="fr-FR"/>
        </w:rPr>
        <w:t>1 118</w:t>
      </w:r>
      <w:r w:rsidRPr="00E279CF">
        <w:rPr>
          <w:rFonts w:ascii="Arial" w:eastAsia="Times New Roman" w:hAnsi="Arial" w:cs="Arial"/>
          <w:bCs/>
          <w:sz w:val="28"/>
          <w:szCs w:val="28"/>
          <w:lang w:eastAsia="fr-FR"/>
        </w:rPr>
        <w:t xml:space="preserve"> milliards</w:t>
      </w:r>
      <w:r w:rsidR="00817B06" w:rsidRPr="00E279CF">
        <w:rPr>
          <w:rFonts w:ascii="Arial" w:eastAsia="Times New Roman" w:hAnsi="Arial" w:cs="Arial"/>
          <w:bCs/>
          <w:sz w:val="28"/>
          <w:szCs w:val="28"/>
          <w:lang w:eastAsia="fr-FR"/>
        </w:rPr>
        <w:t xml:space="preserve"> de francs CFA</w:t>
      </w:r>
      <w:r w:rsidR="00C370D5" w:rsidRPr="00E279CF">
        <w:rPr>
          <w:rFonts w:ascii="Arial" w:eastAsia="Times New Roman" w:hAnsi="Arial" w:cs="Arial"/>
          <w:bCs/>
          <w:sz w:val="28"/>
          <w:szCs w:val="28"/>
          <w:lang w:eastAsia="fr-FR"/>
        </w:rPr>
        <w:t>,</w:t>
      </w:r>
      <w:r w:rsidRPr="00E279CF">
        <w:rPr>
          <w:rFonts w:ascii="Arial" w:eastAsia="Times New Roman" w:hAnsi="Arial" w:cs="Arial"/>
          <w:bCs/>
          <w:sz w:val="28"/>
          <w:szCs w:val="28"/>
          <w:lang w:eastAsia="fr-FR"/>
        </w:rPr>
        <w:t xml:space="preserve"> r</w:t>
      </w:r>
      <w:r w:rsidR="00C370D5" w:rsidRPr="00E279CF">
        <w:rPr>
          <w:rFonts w:ascii="Arial" w:eastAsia="Times New Roman" w:hAnsi="Arial" w:cs="Arial"/>
          <w:bCs/>
          <w:sz w:val="28"/>
          <w:szCs w:val="28"/>
          <w:lang w:eastAsia="fr-FR"/>
        </w:rPr>
        <w:t>é</w:t>
      </w:r>
      <w:r w:rsidRPr="00E279CF">
        <w:rPr>
          <w:rFonts w:ascii="Arial" w:eastAsia="Times New Roman" w:hAnsi="Arial" w:cs="Arial"/>
          <w:bCs/>
          <w:sz w:val="28"/>
          <w:szCs w:val="28"/>
          <w:lang w:eastAsia="fr-FR"/>
        </w:rPr>
        <w:t xml:space="preserve">partis sur les </w:t>
      </w:r>
      <w:r w:rsidR="00F3215A" w:rsidRPr="00E279CF">
        <w:rPr>
          <w:rFonts w:ascii="Arial" w:eastAsia="Times New Roman" w:hAnsi="Arial" w:cs="Arial"/>
          <w:bCs/>
          <w:sz w:val="28"/>
          <w:szCs w:val="28"/>
          <w:lang w:eastAsia="fr-FR"/>
        </w:rPr>
        <w:t xml:space="preserve">différents </w:t>
      </w:r>
      <w:r w:rsidRPr="00E279CF">
        <w:rPr>
          <w:rFonts w:ascii="Arial" w:eastAsia="Times New Roman" w:hAnsi="Arial" w:cs="Arial"/>
          <w:bCs/>
          <w:sz w:val="28"/>
          <w:szCs w:val="28"/>
          <w:lang w:eastAsia="fr-FR"/>
        </w:rPr>
        <w:t xml:space="preserve">axes du programme </w:t>
      </w:r>
      <w:r w:rsidR="006C3BAF" w:rsidRPr="00E279CF">
        <w:rPr>
          <w:rFonts w:ascii="Arial" w:eastAsia="Times New Roman" w:hAnsi="Arial" w:cs="Arial"/>
          <w:bCs/>
          <w:sz w:val="28"/>
          <w:szCs w:val="28"/>
          <w:lang w:eastAsia="fr-FR"/>
        </w:rPr>
        <w:t>dont</w:t>
      </w:r>
      <w:r w:rsidRPr="00E279CF">
        <w:rPr>
          <w:rFonts w:ascii="Arial" w:eastAsia="Times New Roman" w:hAnsi="Arial" w:cs="Arial"/>
          <w:bCs/>
          <w:sz w:val="28"/>
          <w:szCs w:val="28"/>
          <w:lang w:eastAsia="fr-FR"/>
        </w:rPr>
        <w:t xml:space="preserve"> la réalisation des travaux de </w:t>
      </w:r>
      <w:r w:rsidR="00C370D5" w:rsidRPr="00E279CF">
        <w:rPr>
          <w:rFonts w:ascii="Arial" w:eastAsia="Times New Roman" w:hAnsi="Arial" w:cs="Arial"/>
          <w:bCs/>
          <w:sz w:val="28"/>
          <w:szCs w:val="28"/>
          <w:lang w:eastAsia="fr-FR"/>
        </w:rPr>
        <w:t>réhabilitation</w:t>
      </w:r>
      <w:r w:rsidRPr="00E279CF">
        <w:rPr>
          <w:rFonts w:ascii="Arial" w:eastAsia="Times New Roman" w:hAnsi="Arial" w:cs="Arial"/>
          <w:bCs/>
          <w:sz w:val="28"/>
          <w:szCs w:val="28"/>
          <w:lang w:eastAsia="fr-FR"/>
        </w:rPr>
        <w:t xml:space="preserve"> et de construction d’infrastructures destiné</w:t>
      </w:r>
      <w:r w:rsidR="00C370D5" w:rsidRPr="00E279CF">
        <w:rPr>
          <w:rFonts w:ascii="Arial" w:eastAsia="Times New Roman" w:hAnsi="Arial" w:cs="Arial"/>
          <w:bCs/>
          <w:sz w:val="28"/>
          <w:szCs w:val="28"/>
          <w:lang w:eastAsia="fr-FR"/>
        </w:rPr>
        <w:t>e</w:t>
      </w:r>
      <w:r w:rsidRPr="00E279CF">
        <w:rPr>
          <w:rFonts w:ascii="Arial" w:eastAsia="Times New Roman" w:hAnsi="Arial" w:cs="Arial"/>
          <w:bCs/>
          <w:sz w:val="28"/>
          <w:szCs w:val="28"/>
          <w:lang w:eastAsia="fr-FR"/>
        </w:rPr>
        <w:t>s à la formation et à l’insertion professionnelle de</w:t>
      </w:r>
      <w:r w:rsidR="005A1219" w:rsidRPr="00E279CF">
        <w:rPr>
          <w:rFonts w:ascii="Arial" w:eastAsia="Times New Roman" w:hAnsi="Arial" w:cs="Arial"/>
          <w:bCs/>
          <w:sz w:val="28"/>
          <w:szCs w:val="28"/>
          <w:lang w:eastAsia="fr-FR"/>
        </w:rPr>
        <w:t xml:space="preserve"> 1,5 million de </w:t>
      </w:r>
      <w:r w:rsidRPr="00E279CF">
        <w:rPr>
          <w:rFonts w:ascii="Arial" w:eastAsia="Times New Roman" w:hAnsi="Arial" w:cs="Arial"/>
          <w:bCs/>
          <w:sz w:val="28"/>
          <w:szCs w:val="28"/>
          <w:lang w:eastAsia="fr-FR"/>
        </w:rPr>
        <w:t>jeunes</w:t>
      </w:r>
      <w:r w:rsidR="005A1219" w:rsidRPr="00E279CF">
        <w:rPr>
          <w:rFonts w:ascii="Arial" w:eastAsia="Times New Roman" w:hAnsi="Arial" w:cs="Arial"/>
          <w:bCs/>
          <w:sz w:val="28"/>
          <w:szCs w:val="28"/>
          <w:lang w:eastAsia="fr-FR"/>
        </w:rPr>
        <w:t xml:space="preserve"> sur la période</w:t>
      </w:r>
      <w:r w:rsidRPr="00E279CF">
        <w:rPr>
          <w:rFonts w:ascii="Arial" w:eastAsia="Times New Roman" w:hAnsi="Arial" w:cs="Arial"/>
          <w:bCs/>
          <w:sz w:val="28"/>
          <w:szCs w:val="28"/>
          <w:lang w:eastAsia="fr-FR"/>
        </w:rPr>
        <w:t>.</w:t>
      </w:r>
    </w:p>
    <w:p w14:paraId="3EBE9F81" w14:textId="77777777" w:rsidR="005A1219" w:rsidRPr="00E279CF" w:rsidRDefault="005A1219" w:rsidP="00F3215A">
      <w:pPr>
        <w:spacing w:after="0"/>
        <w:jc w:val="both"/>
        <w:rPr>
          <w:rFonts w:ascii="Arial" w:eastAsia="Times New Roman" w:hAnsi="Arial" w:cs="Arial"/>
          <w:bCs/>
          <w:sz w:val="28"/>
          <w:szCs w:val="28"/>
          <w:lang w:eastAsia="fr-FR"/>
        </w:rPr>
      </w:pPr>
      <w:r w:rsidRPr="00E279CF">
        <w:rPr>
          <w:rFonts w:ascii="Arial" w:eastAsia="Times New Roman" w:hAnsi="Arial" w:cs="Arial"/>
          <w:bCs/>
          <w:sz w:val="28"/>
          <w:szCs w:val="28"/>
          <w:lang w:eastAsia="fr-FR"/>
        </w:rPr>
        <w:t>Pour l’année 2023, ce sont plus de 360 milliards de francs CFA</w:t>
      </w:r>
      <w:r w:rsidR="009E6BC3" w:rsidRPr="00E279CF">
        <w:rPr>
          <w:rFonts w:ascii="Arial" w:eastAsia="Times New Roman" w:hAnsi="Arial" w:cs="Arial"/>
          <w:bCs/>
          <w:sz w:val="28"/>
          <w:szCs w:val="28"/>
          <w:lang w:eastAsia="fr-FR"/>
        </w:rPr>
        <w:t xml:space="preserve"> qui seront investis pour l’insertion de plus de 600 000 jeunes. </w:t>
      </w:r>
    </w:p>
    <w:p w14:paraId="31F9DC93" w14:textId="77777777" w:rsidR="00647AAD" w:rsidRPr="00E279CF" w:rsidRDefault="00647AAD" w:rsidP="006D1E8E">
      <w:pPr>
        <w:spacing w:after="0"/>
        <w:contextualSpacing/>
        <w:jc w:val="both"/>
        <w:rPr>
          <w:rFonts w:ascii="Arial" w:eastAsia="Times New Roman" w:hAnsi="Arial" w:cs="Arial"/>
          <w:b/>
          <w:bCs/>
          <w:sz w:val="28"/>
          <w:szCs w:val="28"/>
          <w:u w:val="single"/>
          <w:lang w:eastAsia="fr-FR"/>
        </w:rPr>
      </w:pPr>
    </w:p>
    <w:p w14:paraId="598FBC88" w14:textId="77777777" w:rsidR="004C4BDF" w:rsidRPr="00E279CF" w:rsidRDefault="004C4BDF" w:rsidP="00F51688">
      <w:pPr>
        <w:pStyle w:val="Paragraphedeliste"/>
        <w:numPr>
          <w:ilvl w:val="0"/>
          <w:numId w:val="19"/>
        </w:numPr>
        <w:spacing w:after="0"/>
        <w:ind w:left="284" w:hanging="284"/>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 xml:space="preserve">Au titre du </w:t>
      </w:r>
      <w:r w:rsidR="0052682F" w:rsidRPr="00E279CF">
        <w:rPr>
          <w:rFonts w:ascii="Arial" w:eastAsia="Times New Roman" w:hAnsi="Arial" w:cs="Arial"/>
          <w:b/>
          <w:bCs/>
          <w:sz w:val="28"/>
          <w:szCs w:val="28"/>
          <w:u w:val="single"/>
          <w:lang w:eastAsia="fr-FR"/>
        </w:rPr>
        <w:t>Ministère de l’Emploi et de la Protection Sociale</w:t>
      </w:r>
      <w:r w:rsidR="00DE0D93" w:rsidRPr="00E279CF">
        <w:rPr>
          <w:rFonts w:ascii="Arial" w:eastAsia="Times New Roman" w:hAnsi="Arial" w:cs="Arial"/>
          <w:b/>
          <w:bCs/>
          <w:sz w:val="28"/>
          <w:szCs w:val="28"/>
          <w:u w:val="single"/>
          <w:lang w:eastAsia="fr-FR"/>
        </w:rPr>
        <w:t>, en liaison avec le Ministère de la Fonction Publique</w:t>
      </w:r>
      <w:r w:rsidR="00965AC2" w:rsidRPr="00E279CF">
        <w:rPr>
          <w:rFonts w:ascii="Arial" w:eastAsia="Times New Roman" w:hAnsi="Arial" w:cs="Arial"/>
          <w:b/>
          <w:bCs/>
          <w:sz w:val="28"/>
          <w:szCs w:val="28"/>
          <w:u w:val="single"/>
          <w:lang w:eastAsia="fr-FR"/>
        </w:rPr>
        <w:t xml:space="preserve"> </w:t>
      </w:r>
      <w:r w:rsidRPr="00E279CF">
        <w:rPr>
          <w:rFonts w:ascii="Arial" w:eastAsia="Times New Roman" w:hAnsi="Arial" w:cs="Arial"/>
          <w:b/>
          <w:bCs/>
          <w:sz w:val="28"/>
          <w:szCs w:val="28"/>
          <w:u w:val="single"/>
          <w:lang w:eastAsia="fr-FR"/>
        </w:rPr>
        <w:t>;</w:t>
      </w:r>
    </w:p>
    <w:p w14:paraId="7A409208" w14:textId="77777777" w:rsidR="00CE42A3" w:rsidRPr="00E279CF" w:rsidRDefault="00CE42A3" w:rsidP="00CE42A3">
      <w:pPr>
        <w:spacing w:after="0"/>
        <w:jc w:val="both"/>
        <w:rPr>
          <w:rFonts w:ascii="Arial" w:eastAsia="Times New Roman" w:hAnsi="Arial" w:cs="Arial"/>
          <w:b/>
          <w:bCs/>
          <w:sz w:val="28"/>
          <w:szCs w:val="28"/>
          <w:u w:val="single"/>
          <w:lang w:eastAsia="fr-FR"/>
        </w:rPr>
      </w:pPr>
    </w:p>
    <w:p w14:paraId="1A2F3AF0" w14:textId="77777777" w:rsidR="00CE42A3" w:rsidRPr="00E279CF" w:rsidRDefault="00CE42A3" w:rsidP="00CE42A3">
      <w:pPr>
        <w:spacing w:after="0"/>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Le Conseil a ad</w:t>
      </w:r>
      <w:r w:rsidR="00C648F3" w:rsidRPr="00E279CF">
        <w:rPr>
          <w:rFonts w:ascii="Arial" w:eastAsia="Times New Roman" w:hAnsi="Arial" w:cs="Arial"/>
          <w:sz w:val="28"/>
          <w:szCs w:val="28"/>
          <w:lang w:eastAsia="fr-FR"/>
        </w:rPr>
        <w:t xml:space="preserve">opté une communication relative </w:t>
      </w:r>
      <w:r w:rsidR="00BB06E0" w:rsidRPr="00E279CF">
        <w:rPr>
          <w:rFonts w:ascii="Arial" w:eastAsia="Times New Roman" w:hAnsi="Arial" w:cs="Arial"/>
          <w:sz w:val="28"/>
          <w:szCs w:val="28"/>
          <w:lang w:eastAsia="fr-FR"/>
        </w:rPr>
        <w:t>au recrutement dérogatoire des personnes en situation de handicap à la Fonction Publique, session 2022</w:t>
      </w:r>
      <w:r w:rsidR="00F20A77" w:rsidRPr="00E279CF">
        <w:rPr>
          <w:rFonts w:ascii="Arial" w:eastAsia="Times New Roman" w:hAnsi="Arial" w:cs="Arial"/>
          <w:sz w:val="28"/>
          <w:szCs w:val="28"/>
          <w:lang w:eastAsia="fr-FR"/>
        </w:rPr>
        <w:t>.</w:t>
      </w:r>
    </w:p>
    <w:p w14:paraId="20F4D0BF" w14:textId="77777777" w:rsidR="005F523F" w:rsidRPr="00E279CF" w:rsidRDefault="005F523F" w:rsidP="00CE42A3">
      <w:pPr>
        <w:spacing w:after="0"/>
        <w:jc w:val="both"/>
        <w:rPr>
          <w:rFonts w:ascii="Arial" w:eastAsia="Times New Roman" w:hAnsi="Arial" w:cs="Arial"/>
          <w:sz w:val="28"/>
          <w:szCs w:val="28"/>
          <w:lang w:eastAsia="fr-FR"/>
        </w:rPr>
      </w:pPr>
    </w:p>
    <w:p w14:paraId="6AF8F4C5" w14:textId="77777777" w:rsidR="005F523F" w:rsidRPr="00E279CF" w:rsidRDefault="005F523F" w:rsidP="00CE42A3">
      <w:pPr>
        <w:spacing w:after="0"/>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A l’issue des travaux de la Commission de Recrutement Dérogatoire composée de</w:t>
      </w:r>
      <w:r w:rsidR="001C10B3" w:rsidRPr="00E279CF">
        <w:rPr>
          <w:rFonts w:ascii="Arial" w:eastAsia="Times New Roman" w:hAnsi="Arial" w:cs="Arial"/>
          <w:sz w:val="28"/>
          <w:szCs w:val="28"/>
          <w:lang w:eastAsia="fr-FR"/>
        </w:rPr>
        <w:t>s</w:t>
      </w:r>
      <w:r w:rsidRPr="00E279CF">
        <w:rPr>
          <w:rFonts w:ascii="Arial" w:eastAsia="Times New Roman" w:hAnsi="Arial" w:cs="Arial"/>
          <w:sz w:val="28"/>
          <w:szCs w:val="28"/>
          <w:lang w:eastAsia="fr-FR"/>
        </w:rPr>
        <w:t xml:space="preserve"> représentants de l’Administration </w:t>
      </w:r>
      <w:r w:rsidR="001C10B3" w:rsidRPr="00E279CF">
        <w:rPr>
          <w:rFonts w:ascii="Arial" w:eastAsia="Times New Roman" w:hAnsi="Arial" w:cs="Arial"/>
          <w:sz w:val="28"/>
          <w:szCs w:val="28"/>
          <w:lang w:eastAsia="fr-FR"/>
        </w:rPr>
        <w:t xml:space="preserve">publique </w:t>
      </w:r>
      <w:r w:rsidRPr="00E279CF">
        <w:rPr>
          <w:rFonts w:ascii="Arial" w:eastAsia="Times New Roman" w:hAnsi="Arial" w:cs="Arial"/>
          <w:sz w:val="28"/>
          <w:szCs w:val="28"/>
          <w:lang w:eastAsia="fr-FR"/>
        </w:rPr>
        <w:t>et de</w:t>
      </w:r>
      <w:r w:rsidR="001C10B3" w:rsidRPr="00E279CF">
        <w:rPr>
          <w:rFonts w:ascii="Arial" w:eastAsia="Times New Roman" w:hAnsi="Arial" w:cs="Arial"/>
          <w:sz w:val="28"/>
          <w:szCs w:val="28"/>
          <w:lang w:eastAsia="fr-FR"/>
        </w:rPr>
        <w:t>s</w:t>
      </w:r>
      <w:r w:rsidRPr="00E279CF">
        <w:rPr>
          <w:rFonts w:ascii="Arial" w:eastAsia="Times New Roman" w:hAnsi="Arial" w:cs="Arial"/>
          <w:sz w:val="28"/>
          <w:szCs w:val="28"/>
          <w:lang w:eastAsia="fr-FR"/>
        </w:rPr>
        <w:t xml:space="preserve"> représentants des organisations de personnes handicapées, les </w:t>
      </w:r>
      <w:r w:rsidR="001C10B3" w:rsidRPr="00E279CF">
        <w:rPr>
          <w:rFonts w:ascii="Arial" w:eastAsia="Times New Roman" w:hAnsi="Arial" w:cs="Arial"/>
          <w:sz w:val="28"/>
          <w:szCs w:val="28"/>
          <w:lang w:eastAsia="fr-FR"/>
        </w:rPr>
        <w:t>deux-cents (</w:t>
      </w:r>
      <w:r w:rsidRPr="00E279CF">
        <w:rPr>
          <w:rFonts w:ascii="Arial" w:eastAsia="Times New Roman" w:hAnsi="Arial" w:cs="Arial"/>
          <w:sz w:val="28"/>
          <w:szCs w:val="28"/>
          <w:lang w:eastAsia="fr-FR"/>
        </w:rPr>
        <w:t>200</w:t>
      </w:r>
      <w:r w:rsidR="001C10B3" w:rsidRPr="00E279CF">
        <w:rPr>
          <w:rFonts w:ascii="Arial" w:eastAsia="Times New Roman" w:hAnsi="Arial" w:cs="Arial"/>
          <w:sz w:val="28"/>
          <w:szCs w:val="28"/>
          <w:lang w:eastAsia="fr-FR"/>
        </w:rPr>
        <w:t>)</w:t>
      </w:r>
      <w:r w:rsidR="009E6BC3" w:rsidRPr="00E279CF">
        <w:rPr>
          <w:rFonts w:ascii="Arial" w:eastAsia="Times New Roman" w:hAnsi="Arial" w:cs="Arial"/>
          <w:sz w:val="28"/>
          <w:szCs w:val="28"/>
          <w:lang w:eastAsia="fr-FR"/>
        </w:rPr>
        <w:t xml:space="preserve"> postes budgétaires de grade </w:t>
      </w:r>
      <w:r w:rsidR="005A0410" w:rsidRPr="00E279CF">
        <w:rPr>
          <w:rFonts w:ascii="Arial" w:eastAsia="Times New Roman" w:hAnsi="Arial" w:cs="Arial"/>
          <w:sz w:val="28"/>
          <w:szCs w:val="28"/>
          <w:lang w:eastAsia="fr-FR"/>
        </w:rPr>
        <w:t>D1 à A4 prévus pour la session 202</w:t>
      </w:r>
      <w:r w:rsidR="001C10B3" w:rsidRPr="00E279CF">
        <w:rPr>
          <w:rFonts w:ascii="Arial" w:eastAsia="Times New Roman" w:hAnsi="Arial" w:cs="Arial"/>
          <w:sz w:val="28"/>
          <w:szCs w:val="28"/>
          <w:lang w:eastAsia="fr-FR"/>
        </w:rPr>
        <w:t>2</w:t>
      </w:r>
      <w:r w:rsidR="005A0410" w:rsidRPr="00E279CF">
        <w:rPr>
          <w:rFonts w:ascii="Arial" w:eastAsia="Times New Roman" w:hAnsi="Arial" w:cs="Arial"/>
          <w:sz w:val="28"/>
          <w:szCs w:val="28"/>
          <w:lang w:eastAsia="fr-FR"/>
        </w:rPr>
        <w:t xml:space="preserve"> ont </w:t>
      </w:r>
      <w:r w:rsidR="001C10B3" w:rsidRPr="00E279CF">
        <w:rPr>
          <w:rFonts w:ascii="Arial" w:eastAsia="Times New Roman" w:hAnsi="Arial" w:cs="Arial"/>
          <w:sz w:val="28"/>
          <w:szCs w:val="28"/>
          <w:lang w:eastAsia="fr-FR"/>
        </w:rPr>
        <w:t xml:space="preserve">tous </w:t>
      </w:r>
      <w:r w:rsidR="005A0410" w:rsidRPr="00E279CF">
        <w:rPr>
          <w:rFonts w:ascii="Arial" w:eastAsia="Times New Roman" w:hAnsi="Arial" w:cs="Arial"/>
          <w:sz w:val="28"/>
          <w:szCs w:val="28"/>
          <w:lang w:eastAsia="fr-FR"/>
        </w:rPr>
        <w:t xml:space="preserve">été pourvus. </w:t>
      </w:r>
    </w:p>
    <w:p w14:paraId="6BD30B0C" w14:textId="77777777" w:rsidR="001C10B3" w:rsidRPr="00E279CF" w:rsidRDefault="001C10B3" w:rsidP="00CE42A3">
      <w:pPr>
        <w:spacing w:after="0"/>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t>Ainsi, ont été retenus sur 1012 dossiers valides, 100 handicapés moteurs, soit 50%, 35 handicapés auditifs, 17,5%, 37 handicapés visuels, 18,5% et 25 personnes, soit 12,5%, portant des handicaps liés au trouble du développement.</w:t>
      </w:r>
    </w:p>
    <w:p w14:paraId="1A5BB157" w14:textId="77777777" w:rsidR="00F20A77" w:rsidRPr="00E279CF" w:rsidRDefault="009E6BC3" w:rsidP="00F20A77">
      <w:pPr>
        <w:spacing w:after="0"/>
        <w:jc w:val="both"/>
        <w:rPr>
          <w:rFonts w:ascii="Arial" w:eastAsia="Times New Roman" w:hAnsi="Arial" w:cs="Arial"/>
          <w:sz w:val="28"/>
          <w:szCs w:val="28"/>
          <w:lang w:eastAsia="fr-FR"/>
        </w:rPr>
      </w:pPr>
      <w:r w:rsidRPr="00E279CF">
        <w:rPr>
          <w:rFonts w:ascii="Arial" w:eastAsia="Times New Roman" w:hAnsi="Arial" w:cs="Arial"/>
          <w:sz w:val="28"/>
          <w:szCs w:val="28"/>
          <w:lang w:eastAsia="fr-FR"/>
        </w:rPr>
        <w:lastRenderedPageBreak/>
        <w:t xml:space="preserve">Prenant en compte la volonté du Chef de l’Etat de faire de l’année 2023, l’Année de la Jeunesse, et tenant compte de l’équité de cette initiative, le </w:t>
      </w:r>
      <w:r w:rsidR="004816DA" w:rsidRPr="00E279CF">
        <w:rPr>
          <w:rFonts w:ascii="Arial" w:eastAsia="Times New Roman" w:hAnsi="Arial" w:cs="Arial"/>
          <w:sz w:val="28"/>
          <w:szCs w:val="28"/>
          <w:lang w:eastAsia="fr-FR"/>
        </w:rPr>
        <w:t xml:space="preserve">Conseil a instruit le Ministre de l’Emploi et de la Protection Sociale et l’ensemble des Ministres concernés à l’effet de prendre les dispositions idoines, en vue d’ouvrir, pour l’année 2023, une autre session de recrutement dérogatoire </w:t>
      </w:r>
      <w:r w:rsidR="00C370D5" w:rsidRPr="00E279CF">
        <w:rPr>
          <w:rFonts w:ascii="Arial" w:eastAsia="Times New Roman" w:hAnsi="Arial" w:cs="Arial"/>
          <w:sz w:val="28"/>
          <w:szCs w:val="28"/>
          <w:lang w:eastAsia="fr-FR"/>
        </w:rPr>
        <w:t xml:space="preserve">à la Fonction Publique </w:t>
      </w:r>
      <w:r w:rsidR="004816DA" w:rsidRPr="00E279CF">
        <w:rPr>
          <w:rFonts w:ascii="Arial" w:eastAsia="Times New Roman" w:hAnsi="Arial" w:cs="Arial"/>
          <w:sz w:val="28"/>
          <w:szCs w:val="28"/>
          <w:lang w:eastAsia="fr-FR"/>
        </w:rPr>
        <w:t>des personnes en situation de handicap.</w:t>
      </w:r>
    </w:p>
    <w:p w14:paraId="4AAF1253" w14:textId="77777777" w:rsidR="00817B06" w:rsidRPr="00E279CF" w:rsidRDefault="00817B06" w:rsidP="00D56FA7">
      <w:pPr>
        <w:spacing w:after="0"/>
        <w:jc w:val="both"/>
        <w:rPr>
          <w:rFonts w:ascii="Arial" w:eastAsia="Times New Roman" w:hAnsi="Arial" w:cs="Arial"/>
          <w:b/>
          <w:bCs/>
          <w:sz w:val="28"/>
          <w:szCs w:val="28"/>
          <w:u w:val="single"/>
          <w:lang w:eastAsia="fr-FR"/>
        </w:rPr>
      </w:pPr>
    </w:p>
    <w:p w14:paraId="395ECB13" w14:textId="77777777" w:rsidR="00C370D5" w:rsidRPr="00E279CF" w:rsidRDefault="00C370D5" w:rsidP="00D56FA7">
      <w:pPr>
        <w:spacing w:after="0"/>
        <w:jc w:val="both"/>
        <w:rPr>
          <w:rFonts w:ascii="Arial" w:eastAsia="Times New Roman" w:hAnsi="Arial" w:cs="Arial"/>
          <w:b/>
          <w:bCs/>
          <w:sz w:val="28"/>
          <w:szCs w:val="28"/>
          <w:u w:val="single"/>
          <w:lang w:eastAsia="fr-FR"/>
        </w:rPr>
      </w:pPr>
    </w:p>
    <w:p w14:paraId="04A17857" w14:textId="77777777" w:rsidR="00D56FA7" w:rsidRPr="00E279CF" w:rsidRDefault="00592419" w:rsidP="00D56FA7">
      <w:pPr>
        <w:spacing w:after="0"/>
        <w:jc w:val="both"/>
        <w:rPr>
          <w:rFonts w:ascii="Arial" w:eastAsia="Times New Roman" w:hAnsi="Arial" w:cs="Arial"/>
          <w:b/>
          <w:bCs/>
          <w:sz w:val="28"/>
          <w:szCs w:val="28"/>
          <w:u w:val="single"/>
          <w:lang w:eastAsia="fr-FR"/>
        </w:rPr>
      </w:pPr>
      <w:r w:rsidRPr="00E279CF">
        <w:rPr>
          <w:rFonts w:ascii="Arial" w:eastAsia="Times New Roman" w:hAnsi="Arial" w:cs="Arial"/>
          <w:b/>
          <w:bCs/>
          <w:sz w:val="28"/>
          <w:szCs w:val="28"/>
          <w:u w:val="single"/>
          <w:lang w:eastAsia="fr-FR"/>
        </w:rPr>
        <w:t>D</w:t>
      </w:r>
      <w:r w:rsidR="00B26FCE" w:rsidRPr="00E279CF">
        <w:rPr>
          <w:rFonts w:ascii="Arial" w:eastAsia="Times New Roman" w:hAnsi="Arial" w:cs="Arial"/>
          <w:b/>
          <w:bCs/>
          <w:sz w:val="28"/>
          <w:szCs w:val="28"/>
          <w:u w:val="single"/>
          <w:lang w:eastAsia="fr-FR"/>
        </w:rPr>
        <w:t>- DIVERS</w:t>
      </w:r>
    </w:p>
    <w:p w14:paraId="41924C51" w14:textId="77777777" w:rsidR="005424BF" w:rsidRPr="00E279CF" w:rsidRDefault="005424BF" w:rsidP="009E6BC3">
      <w:pPr>
        <w:tabs>
          <w:tab w:val="num" w:pos="540"/>
        </w:tabs>
        <w:spacing w:after="0" w:line="240" w:lineRule="auto"/>
        <w:rPr>
          <w:rFonts w:ascii="Arial" w:eastAsia="Times New Roman" w:hAnsi="Arial" w:cs="Arial"/>
          <w:sz w:val="28"/>
          <w:szCs w:val="28"/>
          <w:lang w:eastAsia="fr-FR"/>
        </w:rPr>
      </w:pPr>
    </w:p>
    <w:p w14:paraId="2486876F" w14:textId="77777777" w:rsidR="00B06BD4" w:rsidRPr="00E279CF" w:rsidRDefault="009E6BC3" w:rsidP="009E6BC3">
      <w:pPr>
        <w:tabs>
          <w:tab w:val="num" w:pos="540"/>
        </w:tabs>
        <w:spacing w:after="0" w:line="240" w:lineRule="auto"/>
        <w:rPr>
          <w:rFonts w:ascii="Arial" w:eastAsia="Times New Roman" w:hAnsi="Arial" w:cs="Arial"/>
          <w:sz w:val="28"/>
          <w:szCs w:val="28"/>
          <w:lang w:eastAsia="fr-FR"/>
        </w:rPr>
      </w:pPr>
      <w:r w:rsidRPr="00E279CF">
        <w:rPr>
          <w:rFonts w:ascii="Arial" w:eastAsia="Times New Roman" w:hAnsi="Arial" w:cs="Arial"/>
          <w:sz w:val="28"/>
          <w:szCs w:val="28"/>
          <w:lang w:eastAsia="fr-FR"/>
        </w:rPr>
        <w:t xml:space="preserve">Le prochain Conseil des Ministres se tiendra le mercredi 05 avril 2023, à Abidjan. </w:t>
      </w:r>
    </w:p>
    <w:p w14:paraId="58067627" w14:textId="77777777" w:rsidR="00B06BD4" w:rsidRPr="00E279CF" w:rsidRDefault="00B06BD4" w:rsidP="00257055">
      <w:pPr>
        <w:tabs>
          <w:tab w:val="num" w:pos="540"/>
        </w:tabs>
        <w:spacing w:after="0" w:line="240" w:lineRule="auto"/>
        <w:jc w:val="right"/>
        <w:rPr>
          <w:rFonts w:ascii="Arial" w:eastAsia="Times New Roman" w:hAnsi="Arial" w:cs="Arial"/>
          <w:sz w:val="28"/>
          <w:szCs w:val="28"/>
          <w:lang w:eastAsia="fr-FR"/>
        </w:rPr>
      </w:pPr>
    </w:p>
    <w:p w14:paraId="0AEFA54A" w14:textId="77777777" w:rsidR="00C370D5" w:rsidRPr="00E279CF" w:rsidRDefault="00C370D5" w:rsidP="001D75FD">
      <w:pPr>
        <w:tabs>
          <w:tab w:val="num" w:pos="540"/>
        </w:tabs>
        <w:spacing w:after="0" w:line="240" w:lineRule="auto"/>
        <w:rPr>
          <w:rFonts w:ascii="Arial" w:eastAsia="Times New Roman" w:hAnsi="Arial" w:cs="Arial"/>
          <w:sz w:val="28"/>
          <w:szCs w:val="28"/>
          <w:lang w:eastAsia="fr-FR"/>
        </w:rPr>
      </w:pPr>
    </w:p>
    <w:p w14:paraId="26A4C9AC" w14:textId="77777777" w:rsidR="00C370D5" w:rsidRPr="00E279CF" w:rsidRDefault="00C370D5" w:rsidP="00257055">
      <w:pPr>
        <w:tabs>
          <w:tab w:val="num" w:pos="540"/>
        </w:tabs>
        <w:spacing w:after="0" w:line="240" w:lineRule="auto"/>
        <w:jc w:val="right"/>
        <w:rPr>
          <w:rFonts w:ascii="Arial" w:eastAsia="Times New Roman" w:hAnsi="Arial" w:cs="Arial"/>
          <w:sz w:val="28"/>
          <w:szCs w:val="28"/>
          <w:lang w:eastAsia="fr-FR"/>
        </w:rPr>
      </w:pPr>
    </w:p>
    <w:p w14:paraId="1AD99165" w14:textId="77777777" w:rsidR="00C370D5" w:rsidRPr="00E279CF" w:rsidRDefault="00C370D5" w:rsidP="00257055">
      <w:pPr>
        <w:tabs>
          <w:tab w:val="num" w:pos="540"/>
        </w:tabs>
        <w:spacing w:after="0" w:line="240" w:lineRule="auto"/>
        <w:jc w:val="right"/>
        <w:rPr>
          <w:rFonts w:ascii="Arial" w:eastAsia="Times New Roman" w:hAnsi="Arial" w:cs="Arial"/>
          <w:sz w:val="28"/>
          <w:szCs w:val="28"/>
          <w:lang w:eastAsia="fr-FR"/>
        </w:rPr>
      </w:pPr>
    </w:p>
    <w:p w14:paraId="74269BCA" w14:textId="2DE1B293" w:rsidR="000531DB" w:rsidRPr="00232E66" w:rsidRDefault="00B26FCE" w:rsidP="000531DB">
      <w:pPr>
        <w:tabs>
          <w:tab w:val="num" w:pos="540"/>
        </w:tabs>
        <w:spacing w:after="0" w:line="240" w:lineRule="auto"/>
        <w:jc w:val="right"/>
        <w:rPr>
          <w:rFonts w:ascii="Arial" w:eastAsia="Times New Roman" w:hAnsi="Arial" w:cs="Arial"/>
          <w:color w:val="000000" w:themeColor="text1"/>
          <w:sz w:val="28"/>
          <w:szCs w:val="28"/>
          <w:lang w:eastAsia="fr-FR"/>
        </w:rPr>
      </w:pPr>
      <w:r w:rsidRPr="00E279CF">
        <w:rPr>
          <w:rFonts w:ascii="Arial" w:eastAsia="Times New Roman" w:hAnsi="Arial" w:cs="Arial"/>
          <w:sz w:val="28"/>
          <w:szCs w:val="28"/>
          <w:lang w:eastAsia="fr-FR"/>
        </w:rPr>
        <w:t xml:space="preserve">Fait à </w:t>
      </w:r>
      <w:r w:rsidRPr="00E279CF">
        <w:rPr>
          <w:rFonts w:ascii="Arial" w:eastAsia="Times New Roman" w:hAnsi="Arial" w:cs="Arial"/>
          <w:bCs/>
          <w:sz w:val="28"/>
          <w:szCs w:val="28"/>
          <w:lang w:eastAsia="fr-FR"/>
        </w:rPr>
        <w:t>Abidjan</w:t>
      </w:r>
      <w:r w:rsidRPr="00E279CF">
        <w:rPr>
          <w:rFonts w:ascii="Arial" w:eastAsia="Times New Roman" w:hAnsi="Arial" w:cs="Arial"/>
          <w:sz w:val="28"/>
          <w:szCs w:val="28"/>
          <w:lang w:eastAsia="fr-FR"/>
        </w:rPr>
        <w:t xml:space="preserve">, le </w:t>
      </w:r>
      <w:r w:rsidR="004064B6" w:rsidRPr="00E279CF">
        <w:rPr>
          <w:rFonts w:ascii="Arial" w:eastAsia="Times New Roman" w:hAnsi="Arial" w:cs="Arial"/>
          <w:sz w:val="28"/>
          <w:szCs w:val="28"/>
          <w:lang w:eastAsia="fr-FR"/>
        </w:rPr>
        <w:t>22</w:t>
      </w:r>
      <w:r w:rsidR="006D0B50" w:rsidRPr="00E279CF">
        <w:rPr>
          <w:rFonts w:ascii="Arial" w:eastAsia="Times New Roman" w:hAnsi="Arial" w:cs="Arial"/>
          <w:sz w:val="28"/>
          <w:szCs w:val="28"/>
          <w:lang w:eastAsia="fr-FR"/>
        </w:rPr>
        <w:t xml:space="preserve"> </w:t>
      </w:r>
      <w:r w:rsidR="004064B6" w:rsidRPr="00E279CF">
        <w:rPr>
          <w:rFonts w:ascii="Arial" w:eastAsia="Times New Roman" w:hAnsi="Arial" w:cs="Arial"/>
          <w:sz w:val="28"/>
          <w:szCs w:val="28"/>
          <w:lang w:eastAsia="fr-FR"/>
        </w:rPr>
        <w:t xml:space="preserve">mars </w:t>
      </w:r>
      <w:r w:rsidR="006B661E" w:rsidRPr="00E279CF">
        <w:rPr>
          <w:rFonts w:ascii="Arial" w:eastAsia="Times New Roman" w:hAnsi="Arial" w:cs="Arial"/>
          <w:sz w:val="28"/>
          <w:szCs w:val="28"/>
          <w:lang w:eastAsia="fr-FR"/>
        </w:rPr>
        <w:t>2</w:t>
      </w:r>
      <w:r w:rsidR="00C35847" w:rsidRPr="00E279CF">
        <w:rPr>
          <w:rFonts w:ascii="Arial" w:eastAsia="Times New Roman" w:hAnsi="Arial" w:cs="Arial"/>
          <w:sz w:val="28"/>
          <w:szCs w:val="28"/>
          <w:lang w:eastAsia="fr-FR"/>
        </w:rPr>
        <w:t>0</w:t>
      </w:r>
      <w:r w:rsidR="00F70BB8" w:rsidRPr="00E279CF">
        <w:rPr>
          <w:rFonts w:ascii="Arial" w:eastAsia="Times New Roman" w:hAnsi="Arial" w:cs="Arial"/>
          <w:sz w:val="28"/>
          <w:szCs w:val="28"/>
          <w:lang w:eastAsia="fr-FR"/>
        </w:rPr>
        <w:t>23</w:t>
      </w:r>
      <w:r w:rsidRPr="00E279CF">
        <w:rPr>
          <w:rFonts w:ascii="Arial" w:eastAsia="Times New Roman" w:hAnsi="Arial" w:cs="Arial"/>
          <w:sz w:val="28"/>
          <w:szCs w:val="28"/>
          <w:lang w:eastAsia="fr-FR"/>
        </w:rPr>
        <w:t xml:space="preserve"> </w:t>
      </w:r>
      <w:r w:rsidRPr="00E279CF">
        <w:rPr>
          <w:rFonts w:ascii="Arial" w:eastAsia="Times New Roman" w:hAnsi="Arial" w:cs="Arial"/>
          <w:sz w:val="28"/>
          <w:szCs w:val="28"/>
          <w:lang w:eastAsia="fr-FR"/>
        </w:rPr>
        <w:br/>
      </w:r>
      <w:r w:rsidR="000531DB" w:rsidRPr="00232E66">
        <w:rPr>
          <w:rFonts w:ascii="Arial" w:eastAsia="Times New Roman" w:hAnsi="Arial" w:cs="Arial"/>
          <w:color w:val="000000" w:themeColor="text1"/>
          <w:sz w:val="28"/>
          <w:szCs w:val="28"/>
          <w:lang w:eastAsia="fr-FR"/>
        </w:rPr>
        <w:t>M. Amadou COULIBALY</w:t>
      </w:r>
    </w:p>
    <w:p w14:paraId="08338DFF" w14:textId="77777777" w:rsidR="000531DB" w:rsidRPr="00232E66" w:rsidRDefault="000531DB" w:rsidP="000531DB">
      <w:pPr>
        <w:spacing w:after="0"/>
        <w:ind w:left="720"/>
        <w:jc w:val="center"/>
        <w:rPr>
          <w:rFonts w:ascii="Arial" w:eastAsia="Times New Roman" w:hAnsi="Arial" w:cs="Arial"/>
          <w:color w:val="000000" w:themeColor="text1"/>
          <w:sz w:val="28"/>
          <w:szCs w:val="28"/>
          <w:lang w:eastAsia="fr-FR"/>
        </w:rPr>
      </w:pPr>
      <w:r w:rsidRPr="00232E66">
        <w:rPr>
          <w:rFonts w:ascii="Arial" w:eastAsia="Times New Roman" w:hAnsi="Arial" w:cs="Arial"/>
          <w:color w:val="000000" w:themeColor="text1"/>
          <w:sz w:val="28"/>
          <w:szCs w:val="28"/>
          <w:lang w:eastAsia="fr-FR"/>
        </w:rPr>
        <w:t xml:space="preserve">            Ministre de la Communication et de l’</w:t>
      </w:r>
      <w:proofErr w:type="spellStart"/>
      <w:r w:rsidRPr="00232E66">
        <w:rPr>
          <w:rFonts w:ascii="Arial" w:eastAsia="Times New Roman" w:hAnsi="Arial" w:cs="Arial"/>
          <w:color w:val="000000" w:themeColor="text1"/>
          <w:sz w:val="28"/>
          <w:szCs w:val="28"/>
          <w:lang w:eastAsia="fr-FR"/>
        </w:rPr>
        <w:t>Economie</w:t>
      </w:r>
      <w:proofErr w:type="spellEnd"/>
      <w:r w:rsidRPr="00232E66">
        <w:rPr>
          <w:rFonts w:ascii="Arial" w:eastAsia="Times New Roman" w:hAnsi="Arial" w:cs="Arial"/>
          <w:color w:val="000000" w:themeColor="text1"/>
          <w:sz w:val="28"/>
          <w:szCs w:val="28"/>
          <w:lang w:eastAsia="fr-FR"/>
        </w:rPr>
        <w:t xml:space="preserve"> Numérique,</w:t>
      </w:r>
    </w:p>
    <w:p w14:paraId="3CDB1B9F" w14:textId="77777777" w:rsidR="000531DB" w:rsidRPr="00232E66" w:rsidRDefault="000531DB" w:rsidP="000531DB">
      <w:pPr>
        <w:spacing w:after="0"/>
        <w:jc w:val="right"/>
        <w:rPr>
          <w:rFonts w:ascii="Arial" w:eastAsia="Times New Roman" w:hAnsi="Arial" w:cs="Arial"/>
          <w:color w:val="000000" w:themeColor="text1"/>
          <w:sz w:val="28"/>
          <w:szCs w:val="28"/>
          <w:lang w:eastAsia="fr-FR"/>
        </w:rPr>
      </w:pPr>
      <w:r w:rsidRPr="00232E66">
        <w:rPr>
          <w:rFonts w:ascii="Arial" w:eastAsia="Times New Roman" w:hAnsi="Arial" w:cs="Arial"/>
          <w:color w:val="000000" w:themeColor="text1"/>
          <w:sz w:val="28"/>
          <w:szCs w:val="28"/>
          <w:lang w:eastAsia="fr-FR"/>
        </w:rPr>
        <w:t>Porte-parole du Gouvernement</w:t>
      </w:r>
    </w:p>
    <w:p w14:paraId="3CBF6E24" w14:textId="77777777" w:rsidR="000531DB" w:rsidRPr="00232E66" w:rsidRDefault="000531DB" w:rsidP="000531DB">
      <w:pPr>
        <w:jc w:val="right"/>
        <w:rPr>
          <w:rFonts w:ascii="Arial" w:eastAsia="Times New Roman" w:hAnsi="Arial" w:cs="Arial"/>
          <w:color w:val="000000" w:themeColor="text1"/>
          <w:sz w:val="28"/>
          <w:szCs w:val="28"/>
          <w:lang w:eastAsia="fr-FR"/>
        </w:rPr>
      </w:pPr>
      <w:hyperlink r:id="rId9" w:history="1">
        <w:r w:rsidRPr="00232E66">
          <w:rPr>
            <w:rFonts w:ascii="Arial" w:eastAsia="Calibri" w:hAnsi="Arial" w:cs="Arial"/>
            <w:color w:val="000000" w:themeColor="text1"/>
            <w:sz w:val="28"/>
            <w:szCs w:val="28"/>
          </w:rPr>
          <w:t>porteparolat@communication.gouv.ci</w:t>
        </w:r>
      </w:hyperlink>
    </w:p>
    <w:p w14:paraId="5648E475" w14:textId="16F12A94" w:rsidR="005B30DD" w:rsidRPr="00E279CF" w:rsidRDefault="005B30DD" w:rsidP="000531DB">
      <w:pPr>
        <w:tabs>
          <w:tab w:val="num" w:pos="540"/>
        </w:tabs>
        <w:spacing w:after="0" w:line="240" w:lineRule="auto"/>
        <w:jc w:val="right"/>
        <w:rPr>
          <w:rFonts w:ascii="Arial" w:eastAsia="Times New Roman" w:hAnsi="Arial" w:cs="Arial"/>
          <w:sz w:val="28"/>
          <w:szCs w:val="28"/>
          <w:lang w:eastAsia="fr-FR"/>
        </w:rPr>
      </w:pPr>
    </w:p>
    <w:sectPr w:rsidR="005B30DD" w:rsidRPr="00E279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DD4E" w14:textId="77777777" w:rsidR="00E71A89" w:rsidRDefault="00E71A89" w:rsidP="0021302D">
      <w:pPr>
        <w:spacing w:after="0" w:line="240" w:lineRule="auto"/>
      </w:pPr>
      <w:r>
        <w:separator/>
      </w:r>
    </w:p>
  </w:endnote>
  <w:endnote w:type="continuationSeparator" w:id="0">
    <w:p w14:paraId="513CCC3A" w14:textId="77777777" w:rsidR="00E71A89" w:rsidRDefault="00E71A89" w:rsidP="0021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1169"/>
      <w:docPartObj>
        <w:docPartGallery w:val="Page Numbers (Bottom of Page)"/>
        <w:docPartUnique/>
      </w:docPartObj>
    </w:sdtPr>
    <w:sdtContent>
      <w:p w14:paraId="56E0E155" w14:textId="77777777" w:rsidR="00BF5946" w:rsidRDefault="00BF5946">
        <w:pPr>
          <w:pStyle w:val="Pieddepage"/>
          <w:jc w:val="center"/>
        </w:pPr>
        <w:r>
          <w:fldChar w:fldCharType="begin"/>
        </w:r>
        <w:r>
          <w:instrText>PAGE   \* MERGEFORMAT</w:instrText>
        </w:r>
        <w:r>
          <w:fldChar w:fldCharType="separate"/>
        </w:r>
        <w:r w:rsidR="00E279CF">
          <w:rPr>
            <w:noProof/>
          </w:rPr>
          <w:t>9</w:t>
        </w:r>
        <w:r>
          <w:fldChar w:fldCharType="end"/>
        </w:r>
      </w:p>
    </w:sdtContent>
  </w:sdt>
  <w:p w14:paraId="0C315F2F" w14:textId="77777777" w:rsidR="00BF5946" w:rsidRDefault="00BF5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F97F" w14:textId="77777777" w:rsidR="00E71A89" w:rsidRDefault="00E71A89" w:rsidP="0021302D">
      <w:pPr>
        <w:spacing w:after="0" w:line="240" w:lineRule="auto"/>
      </w:pPr>
      <w:r>
        <w:separator/>
      </w:r>
    </w:p>
  </w:footnote>
  <w:footnote w:type="continuationSeparator" w:id="0">
    <w:p w14:paraId="384772D6" w14:textId="77777777" w:rsidR="00E71A89" w:rsidRDefault="00E71A89" w:rsidP="0021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E72"/>
    <w:multiLevelType w:val="hybridMultilevel"/>
    <w:tmpl w:val="6A001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80771"/>
    <w:multiLevelType w:val="hybridMultilevel"/>
    <w:tmpl w:val="35D6E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B6A17"/>
    <w:multiLevelType w:val="hybridMultilevel"/>
    <w:tmpl w:val="7A629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76C61"/>
    <w:multiLevelType w:val="hybridMultilevel"/>
    <w:tmpl w:val="CF60422A"/>
    <w:lvl w:ilvl="0" w:tplc="93C0D29E">
      <w:start w:val="1"/>
      <w:numFmt w:val="bullet"/>
      <w:lvlText w:val=""/>
      <w:lvlJc w:val="left"/>
      <w:pPr>
        <w:ind w:left="786" w:hanging="360"/>
      </w:pPr>
      <w:rPr>
        <w:rFonts w:ascii="Symbol" w:hAnsi="Symbol" w:hint="default"/>
        <w:color w:val="FF0000"/>
      </w:rPr>
    </w:lvl>
    <w:lvl w:ilvl="1" w:tplc="300C0003" w:tentative="1">
      <w:start w:val="1"/>
      <w:numFmt w:val="bullet"/>
      <w:lvlText w:val="o"/>
      <w:lvlJc w:val="left"/>
      <w:pPr>
        <w:ind w:left="1506" w:hanging="360"/>
      </w:pPr>
      <w:rPr>
        <w:rFonts w:ascii="Courier New" w:hAnsi="Courier New" w:cs="Courier New" w:hint="default"/>
      </w:rPr>
    </w:lvl>
    <w:lvl w:ilvl="2" w:tplc="300C0005" w:tentative="1">
      <w:start w:val="1"/>
      <w:numFmt w:val="bullet"/>
      <w:lvlText w:val=""/>
      <w:lvlJc w:val="left"/>
      <w:pPr>
        <w:ind w:left="2226" w:hanging="360"/>
      </w:pPr>
      <w:rPr>
        <w:rFonts w:ascii="Wingdings" w:hAnsi="Wingdings" w:hint="default"/>
      </w:rPr>
    </w:lvl>
    <w:lvl w:ilvl="3" w:tplc="300C0001" w:tentative="1">
      <w:start w:val="1"/>
      <w:numFmt w:val="bullet"/>
      <w:lvlText w:val=""/>
      <w:lvlJc w:val="left"/>
      <w:pPr>
        <w:ind w:left="2946" w:hanging="360"/>
      </w:pPr>
      <w:rPr>
        <w:rFonts w:ascii="Symbol" w:hAnsi="Symbol" w:hint="default"/>
      </w:rPr>
    </w:lvl>
    <w:lvl w:ilvl="4" w:tplc="300C0003" w:tentative="1">
      <w:start w:val="1"/>
      <w:numFmt w:val="bullet"/>
      <w:lvlText w:val="o"/>
      <w:lvlJc w:val="left"/>
      <w:pPr>
        <w:ind w:left="3666" w:hanging="360"/>
      </w:pPr>
      <w:rPr>
        <w:rFonts w:ascii="Courier New" w:hAnsi="Courier New" w:cs="Courier New" w:hint="default"/>
      </w:rPr>
    </w:lvl>
    <w:lvl w:ilvl="5" w:tplc="300C0005" w:tentative="1">
      <w:start w:val="1"/>
      <w:numFmt w:val="bullet"/>
      <w:lvlText w:val=""/>
      <w:lvlJc w:val="left"/>
      <w:pPr>
        <w:ind w:left="4386" w:hanging="360"/>
      </w:pPr>
      <w:rPr>
        <w:rFonts w:ascii="Wingdings" w:hAnsi="Wingdings" w:hint="default"/>
      </w:rPr>
    </w:lvl>
    <w:lvl w:ilvl="6" w:tplc="300C0001" w:tentative="1">
      <w:start w:val="1"/>
      <w:numFmt w:val="bullet"/>
      <w:lvlText w:val=""/>
      <w:lvlJc w:val="left"/>
      <w:pPr>
        <w:ind w:left="5106" w:hanging="360"/>
      </w:pPr>
      <w:rPr>
        <w:rFonts w:ascii="Symbol" w:hAnsi="Symbol" w:hint="default"/>
      </w:rPr>
    </w:lvl>
    <w:lvl w:ilvl="7" w:tplc="300C0003" w:tentative="1">
      <w:start w:val="1"/>
      <w:numFmt w:val="bullet"/>
      <w:lvlText w:val="o"/>
      <w:lvlJc w:val="left"/>
      <w:pPr>
        <w:ind w:left="5826" w:hanging="360"/>
      </w:pPr>
      <w:rPr>
        <w:rFonts w:ascii="Courier New" w:hAnsi="Courier New" w:cs="Courier New" w:hint="default"/>
      </w:rPr>
    </w:lvl>
    <w:lvl w:ilvl="8" w:tplc="300C0005" w:tentative="1">
      <w:start w:val="1"/>
      <w:numFmt w:val="bullet"/>
      <w:lvlText w:val=""/>
      <w:lvlJc w:val="left"/>
      <w:pPr>
        <w:ind w:left="6546" w:hanging="360"/>
      </w:pPr>
      <w:rPr>
        <w:rFonts w:ascii="Wingdings" w:hAnsi="Wingdings" w:hint="default"/>
      </w:rPr>
    </w:lvl>
  </w:abstractNum>
  <w:abstractNum w:abstractNumId="4" w15:restartNumberingAfterBreak="0">
    <w:nsid w:val="26DF65E1"/>
    <w:multiLevelType w:val="hybridMultilevel"/>
    <w:tmpl w:val="88FA7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A86DF8"/>
    <w:multiLevelType w:val="hybridMultilevel"/>
    <w:tmpl w:val="B28AF80E"/>
    <w:lvl w:ilvl="0" w:tplc="BEC0708A">
      <w:start w:val="1"/>
      <w:numFmt w:val="decimal"/>
      <w:lvlText w:val="%1-"/>
      <w:lvlJc w:val="left"/>
      <w:pPr>
        <w:ind w:left="360" w:hanging="360"/>
      </w:pPr>
      <w:rPr>
        <w:rFonts w:hint="default"/>
        <w:b/>
      </w:rPr>
    </w:lvl>
    <w:lvl w:ilvl="1" w:tplc="E688B6E4">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444649"/>
    <w:multiLevelType w:val="hybridMultilevel"/>
    <w:tmpl w:val="F3FE0EFA"/>
    <w:lvl w:ilvl="0" w:tplc="BEC070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2F7C7B"/>
    <w:multiLevelType w:val="hybridMultilevel"/>
    <w:tmpl w:val="F09C496A"/>
    <w:lvl w:ilvl="0" w:tplc="66182B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FCC368A"/>
    <w:multiLevelType w:val="hybridMultilevel"/>
    <w:tmpl w:val="1C8A4F8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B607BF"/>
    <w:multiLevelType w:val="hybridMultilevel"/>
    <w:tmpl w:val="C7F0D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243BB"/>
    <w:multiLevelType w:val="hybridMultilevel"/>
    <w:tmpl w:val="9F74A020"/>
    <w:lvl w:ilvl="0" w:tplc="FEA481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0008D7"/>
    <w:multiLevelType w:val="hybridMultilevel"/>
    <w:tmpl w:val="ACF0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D45B5A"/>
    <w:multiLevelType w:val="hybridMultilevel"/>
    <w:tmpl w:val="F3FE0EFA"/>
    <w:lvl w:ilvl="0" w:tplc="BEC070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253002"/>
    <w:multiLevelType w:val="hybridMultilevel"/>
    <w:tmpl w:val="E67A7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7A7EE0"/>
    <w:multiLevelType w:val="hybridMultilevel"/>
    <w:tmpl w:val="38FA5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7C4F65"/>
    <w:multiLevelType w:val="hybridMultilevel"/>
    <w:tmpl w:val="184EB1F2"/>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045CF"/>
    <w:multiLevelType w:val="hybridMultilevel"/>
    <w:tmpl w:val="C658C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0B143A"/>
    <w:multiLevelType w:val="hybridMultilevel"/>
    <w:tmpl w:val="5ADAC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A46FB6"/>
    <w:multiLevelType w:val="hybridMultilevel"/>
    <w:tmpl w:val="92B21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482CCC"/>
    <w:multiLevelType w:val="hybridMultilevel"/>
    <w:tmpl w:val="0428CD78"/>
    <w:lvl w:ilvl="0" w:tplc="410E21FC">
      <w:start w:val="1"/>
      <w:numFmt w:val="decimal"/>
      <w:lvlText w:val="%1-"/>
      <w:lvlJc w:val="left"/>
      <w:pPr>
        <w:ind w:left="502"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D647AD"/>
    <w:multiLevelType w:val="hybridMultilevel"/>
    <w:tmpl w:val="D1D44FE2"/>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9F0881"/>
    <w:multiLevelType w:val="hybridMultilevel"/>
    <w:tmpl w:val="FE965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9E61CA"/>
    <w:multiLevelType w:val="hybridMultilevel"/>
    <w:tmpl w:val="78444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4D3660"/>
    <w:multiLevelType w:val="hybridMultilevel"/>
    <w:tmpl w:val="148ED4FA"/>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2905434">
    <w:abstractNumId w:val="10"/>
  </w:num>
  <w:num w:numId="2" w16cid:durableId="158927987">
    <w:abstractNumId w:val="6"/>
  </w:num>
  <w:num w:numId="3" w16cid:durableId="1071149022">
    <w:abstractNumId w:val="5"/>
  </w:num>
  <w:num w:numId="4" w16cid:durableId="130756050">
    <w:abstractNumId w:val="15"/>
  </w:num>
  <w:num w:numId="5" w16cid:durableId="1563710091">
    <w:abstractNumId w:val="23"/>
  </w:num>
  <w:num w:numId="6" w16cid:durableId="1379403123">
    <w:abstractNumId w:val="8"/>
  </w:num>
  <w:num w:numId="7" w16cid:durableId="870455889">
    <w:abstractNumId w:val="17"/>
  </w:num>
  <w:num w:numId="8" w16cid:durableId="1407654025">
    <w:abstractNumId w:val="21"/>
  </w:num>
  <w:num w:numId="9" w16cid:durableId="1680237787">
    <w:abstractNumId w:val="1"/>
  </w:num>
  <w:num w:numId="10" w16cid:durableId="631250626">
    <w:abstractNumId w:val="16"/>
  </w:num>
  <w:num w:numId="11" w16cid:durableId="1984382782">
    <w:abstractNumId w:val="13"/>
  </w:num>
  <w:num w:numId="12" w16cid:durableId="396559153">
    <w:abstractNumId w:val="9"/>
  </w:num>
  <w:num w:numId="13" w16cid:durableId="638146504">
    <w:abstractNumId w:val="22"/>
  </w:num>
  <w:num w:numId="14" w16cid:durableId="769618349">
    <w:abstractNumId w:val="4"/>
  </w:num>
  <w:num w:numId="15" w16cid:durableId="413430607">
    <w:abstractNumId w:val="18"/>
  </w:num>
  <w:num w:numId="16" w16cid:durableId="60446750">
    <w:abstractNumId w:val="0"/>
  </w:num>
  <w:num w:numId="17" w16cid:durableId="18941513">
    <w:abstractNumId w:val="2"/>
  </w:num>
  <w:num w:numId="18" w16cid:durableId="537939081">
    <w:abstractNumId w:val="11"/>
  </w:num>
  <w:num w:numId="19" w16cid:durableId="382339719">
    <w:abstractNumId w:val="19"/>
  </w:num>
  <w:num w:numId="20" w16cid:durableId="105543505">
    <w:abstractNumId w:val="7"/>
  </w:num>
  <w:num w:numId="21" w16cid:durableId="1963344932">
    <w:abstractNumId w:val="14"/>
  </w:num>
  <w:num w:numId="22" w16cid:durableId="1370838715">
    <w:abstractNumId w:val="20"/>
  </w:num>
  <w:num w:numId="23" w16cid:durableId="112287792">
    <w:abstractNumId w:val="12"/>
  </w:num>
  <w:num w:numId="24" w16cid:durableId="5158502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CE"/>
    <w:rsid w:val="0000044C"/>
    <w:rsid w:val="0001207F"/>
    <w:rsid w:val="0001376E"/>
    <w:rsid w:val="00014D8B"/>
    <w:rsid w:val="00015613"/>
    <w:rsid w:val="00015FF1"/>
    <w:rsid w:val="00016603"/>
    <w:rsid w:val="00020483"/>
    <w:rsid w:val="00022BE8"/>
    <w:rsid w:val="000254AE"/>
    <w:rsid w:val="00025B43"/>
    <w:rsid w:val="00025D23"/>
    <w:rsid w:val="000266C4"/>
    <w:rsid w:val="00027A76"/>
    <w:rsid w:val="00027BDF"/>
    <w:rsid w:val="00030618"/>
    <w:rsid w:val="000316BC"/>
    <w:rsid w:val="00032D96"/>
    <w:rsid w:val="0004449E"/>
    <w:rsid w:val="0004763A"/>
    <w:rsid w:val="00050EBA"/>
    <w:rsid w:val="00052DCA"/>
    <w:rsid w:val="000531DB"/>
    <w:rsid w:val="00053C7D"/>
    <w:rsid w:val="00053DD3"/>
    <w:rsid w:val="0005693A"/>
    <w:rsid w:val="00057385"/>
    <w:rsid w:val="000577D7"/>
    <w:rsid w:val="0006044B"/>
    <w:rsid w:val="00065D2A"/>
    <w:rsid w:val="00073D85"/>
    <w:rsid w:val="000743F1"/>
    <w:rsid w:val="00074C5E"/>
    <w:rsid w:val="0007541E"/>
    <w:rsid w:val="00075BDB"/>
    <w:rsid w:val="000767F2"/>
    <w:rsid w:val="00083742"/>
    <w:rsid w:val="00083F1E"/>
    <w:rsid w:val="000840E0"/>
    <w:rsid w:val="000A4AA8"/>
    <w:rsid w:val="000A4C27"/>
    <w:rsid w:val="000A78FF"/>
    <w:rsid w:val="000B03E0"/>
    <w:rsid w:val="000B484E"/>
    <w:rsid w:val="000B6A9B"/>
    <w:rsid w:val="000B762A"/>
    <w:rsid w:val="000C2A29"/>
    <w:rsid w:val="000C5D46"/>
    <w:rsid w:val="000C7E62"/>
    <w:rsid w:val="000D27D8"/>
    <w:rsid w:val="000D581E"/>
    <w:rsid w:val="000E093F"/>
    <w:rsid w:val="000E4BFF"/>
    <w:rsid w:val="000E6284"/>
    <w:rsid w:val="000E6574"/>
    <w:rsid w:val="000E7EAB"/>
    <w:rsid w:val="000F786E"/>
    <w:rsid w:val="00101071"/>
    <w:rsid w:val="001011B2"/>
    <w:rsid w:val="00102A32"/>
    <w:rsid w:val="001072F7"/>
    <w:rsid w:val="00111BFF"/>
    <w:rsid w:val="0011226D"/>
    <w:rsid w:val="00113C1A"/>
    <w:rsid w:val="001144A1"/>
    <w:rsid w:val="00114C0C"/>
    <w:rsid w:val="00114FC2"/>
    <w:rsid w:val="00115C0D"/>
    <w:rsid w:val="00120EF7"/>
    <w:rsid w:val="001225F8"/>
    <w:rsid w:val="00125D83"/>
    <w:rsid w:val="00126552"/>
    <w:rsid w:val="0012673C"/>
    <w:rsid w:val="00133EA4"/>
    <w:rsid w:val="001406B3"/>
    <w:rsid w:val="001417FF"/>
    <w:rsid w:val="00142065"/>
    <w:rsid w:val="00142EB2"/>
    <w:rsid w:val="001447AF"/>
    <w:rsid w:val="00144B0F"/>
    <w:rsid w:val="001464F2"/>
    <w:rsid w:val="0015354D"/>
    <w:rsid w:val="00154FE0"/>
    <w:rsid w:val="00156BD3"/>
    <w:rsid w:val="0015750D"/>
    <w:rsid w:val="00157CCE"/>
    <w:rsid w:val="00160C73"/>
    <w:rsid w:val="001619A6"/>
    <w:rsid w:val="00164F4B"/>
    <w:rsid w:val="00164F61"/>
    <w:rsid w:val="00166AA0"/>
    <w:rsid w:val="00166F1E"/>
    <w:rsid w:val="0017172B"/>
    <w:rsid w:val="00172EC9"/>
    <w:rsid w:val="001738E6"/>
    <w:rsid w:val="001742E5"/>
    <w:rsid w:val="001756DF"/>
    <w:rsid w:val="00182A40"/>
    <w:rsid w:val="00187B10"/>
    <w:rsid w:val="00190092"/>
    <w:rsid w:val="001905C7"/>
    <w:rsid w:val="00193304"/>
    <w:rsid w:val="00194721"/>
    <w:rsid w:val="00194E77"/>
    <w:rsid w:val="00195E32"/>
    <w:rsid w:val="001970A4"/>
    <w:rsid w:val="0019746B"/>
    <w:rsid w:val="001A074E"/>
    <w:rsid w:val="001A486F"/>
    <w:rsid w:val="001A77E1"/>
    <w:rsid w:val="001B0FCA"/>
    <w:rsid w:val="001B2979"/>
    <w:rsid w:val="001B2F41"/>
    <w:rsid w:val="001B41BC"/>
    <w:rsid w:val="001B6AD9"/>
    <w:rsid w:val="001C030C"/>
    <w:rsid w:val="001C10B3"/>
    <w:rsid w:val="001C1417"/>
    <w:rsid w:val="001C22C8"/>
    <w:rsid w:val="001C4C64"/>
    <w:rsid w:val="001C4E4F"/>
    <w:rsid w:val="001C4FDF"/>
    <w:rsid w:val="001C7075"/>
    <w:rsid w:val="001D64CF"/>
    <w:rsid w:val="001D6B10"/>
    <w:rsid w:val="001D75FD"/>
    <w:rsid w:val="001E1AC0"/>
    <w:rsid w:val="001E5C57"/>
    <w:rsid w:val="001E6828"/>
    <w:rsid w:val="001E7553"/>
    <w:rsid w:val="001F10CF"/>
    <w:rsid w:val="001F1AE9"/>
    <w:rsid w:val="001F2D62"/>
    <w:rsid w:val="001F37E6"/>
    <w:rsid w:val="001F3FB0"/>
    <w:rsid w:val="001F422B"/>
    <w:rsid w:val="001F6466"/>
    <w:rsid w:val="001F67FA"/>
    <w:rsid w:val="001F72BC"/>
    <w:rsid w:val="002001CA"/>
    <w:rsid w:val="00201607"/>
    <w:rsid w:val="00203651"/>
    <w:rsid w:val="00203A70"/>
    <w:rsid w:val="00206D89"/>
    <w:rsid w:val="0021042A"/>
    <w:rsid w:val="002122CE"/>
    <w:rsid w:val="0021302D"/>
    <w:rsid w:val="00214943"/>
    <w:rsid w:val="002156AF"/>
    <w:rsid w:val="00216C62"/>
    <w:rsid w:val="00223381"/>
    <w:rsid w:val="0022358C"/>
    <w:rsid w:val="002246D6"/>
    <w:rsid w:val="00224718"/>
    <w:rsid w:val="00224BB6"/>
    <w:rsid w:val="00224BBA"/>
    <w:rsid w:val="002266A4"/>
    <w:rsid w:val="00227750"/>
    <w:rsid w:val="00232FFC"/>
    <w:rsid w:val="0023506E"/>
    <w:rsid w:val="002367B5"/>
    <w:rsid w:val="00237E41"/>
    <w:rsid w:val="002408E5"/>
    <w:rsid w:val="0024369E"/>
    <w:rsid w:val="00244363"/>
    <w:rsid w:val="00245939"/>
    <w:rsid w:val="00246C0C"/>
    <w:rsid w:val="00246EE6"/>
    <w:rsid w:val="00247117"/>
    <w:rsid w:val="00250BC9"/>
    <w:rsid w:val="0025176A"/>
    <w:rsid w:val="00254168"/>
    <w:rsid w:val="002541E8"/>
    <w:rsid w:val="00254FBD"/>
    <w:rsid w:val="00257055"/>
    <w:rsid w:val="00261B84"/>
    <w:rsid w:val="00262746"/>
    <w:rsid w:val="002629F9"/>
    <w:rsid w:val="00263DA0"/>
    <w:rsid w:val="002645C4"/>
    <w:rsid w:val="0026468C"/>
    <w:rsid w:val="002706F7"/>
    <w:rsid w:val="002707F1"/>
    <w:rsid w:val="00271F2F"/>
    <w:rsid w:val="0027342B"/>
    <w:rsid w:val="00277559"/>
    <w:rsid w:val="0028085D"/>
    <w:rsid w:val="00280F7E"/>
    <w:rsid w:val="00280FA1"/>
    <w:rsid w:val="00281227"/>
    <w:rsid w:val="00283C8A"/>
    <w:rsid w:val="002847AB"/>
    <w:rsid w:val="00284AF8"/>
    <w:rsid w:val="0028586A"/>
    <w:rsid w:val="002950DB"/>
    <w:rsid w:val="002956AF"/>
    <w:rsid w:val="002A08E0"/>
    <w:rsid w:val="002A171C"/>
    <w:rsid w:val="002A2091"/>
    <w:rsid w:val="002A2F4D"/>
    <w:rsid w:val="002A4168"/>
    <w:rsid w:val="002B0302"/>
    <w:rsid w:val="002B6D8F"/>
    <w:rsid w:val="002C3529"/>
    <w:rsid w:val="002C39BE"/>
    <w:rsid w:val="002C498E"/>
    <w:rsid w:val="002C52F3"/>
    <w:rsid w:val="002C7886"/>
    <w:rsid w:val="002C7CC4"/>
    <w:rsid w:val="002C7F7C"/>
    <w:rsid w:val="002D0147"/>
    <w:rsid w:val="002D11A8"/>
    <w:rsid w:val="002D1269"/>
    <w:rsid w:val="002D1AD1"/>
    <w:rsid w:val="002D27E6"/>
    <w:rsid w:val="002D4D0E"/>
    <w:rsid w:val="002D53AF"/>
    <w:rsid w:val="002D70CC"/>
    <w:rsid w:val="002D71C7"/>
    <w:rsid w:val="002E005D"/>
    <w:rsid w:val="002E0632"/>
    <w:rsid w:val="002E081D"/>
    <w:rsid w:val="002E277C"/>
    <w:rsid w:val="002E3757"/>
    <w:rsid w:val="002E4B58"/>
    <w:rsid w:val="002E7936"/>
    <w:rsid w:val="002E7EF6"/>
    <w:rsid w:val="002F03A3"/>
    <w:rsid w:val="002F2C78"/>
    <w:rsid w:val="00300B37"/>
    <w:rsid w:val="00301601"/>
    <w:rsid w:val="003028AD"/>
    <w:rsid w:val="00304E2B"/>
    <w:rsid w:val="00305F8F"/>
    <w:rsid w:val="003071AE"/>
    <w:rsid w:val="0031058A"/>
    <w:rsid w:val="00311BF5"/>
    <w:rsid w:val="00314EAC"/>
    <w:rsid w:val="00316531"/>
    <w:rsid w:val="00316C7B"/>
    <w:rsid w:val="00320820"/>
    <w:rsid w:val="00322864"/>
    <w:rsid w:val="003233F5"/>
    <w:rsid w:val="00326FEF"/>
    <w:rsid w:val="00330FCA"/>
    <w:rsid w:val="003310F9"/>
    <w:rsid w:val="00334AF6"/>
    <w:rsid w:val="003358F6"/>
    <w:rsid w:val="00340424"/>
    <w:rsid w:val="00341DD2"/>
    <w:rsid w:val="003447B0"/>
    <w:rsid w:val="0034588C"/>
    <w:rsid w:val="00350AFF"/>
    <w:rsid w:val="003547AA"/>
    <w:rsid w:val="00355AE5"/>
    <w:rsid w:val="00356C24"/>
    <w:rsid w:val="003609C7"/>
    <w:rsid w:val="00362367"/>
    <w:rsid w:val="00364F32"/>
    <w:rsid w:val="0036624B"/>
    <w:rsid w:val="003672DA"/>
    <w:rsid w:val="00371BC4"/>
    <w:rsid w:val="00372C3D"/>
    <w:rsid w:val="0037552B"/>
    <w:rsid w:val="00376FF7"/>
    <w:rsid w:val="00380F24"/>
    <w:rsid w:val="00381897"/>
    <w:rsid w:val="00383101"/>
    <w:rsid w:val="0039015C"/>
    <w:rsid w:val="003A067C"/>
    <w:rsid w:val="003A11C5"/>
    <w:rsid w:val="003A569D"/>
    <w:rsid w:val="003A677C"/>
    <w:rsid w:val="003B2872"/>
    <w:rsid w:val="003B407A"/>
    <w:rsid w:val="003B4FB9"/>
    <w:rsid w:val="003B7ED2"/>
    <w:rsid w:val="003C5E9D"/>
    <w:rsid w:val="003D1555"/>
    <w:rsid w:val="003D33B3"/>
    <w:rsid w:val="003D36DD"/>
    <w:rsid w:val="003D3E8A"/>
    <w:rsid w:val="003D78A0"/>
    <w:rsid w:val="003E086E"/>
    <w:rsid w:val="003E0B3D"/>
    <w:rsid w:val="003E31B9"/>
    <w:rsid w:val="003F063E"/>
    <w:rsid w:val="003F17F0"/>
    <w:rsid w:val="003F2CD9"/>
    <w:rsid w:val="003F75B4"/>
    <w:rsid w:val="004001F0"/>
    <w:rsid w:val="00402548"/>
    <w:rsid w:val="00403275"/>
    <w:rsid w:val="004064B6"/>
    <w:rsid w:val="00406F3C"/>
    <w:rsid w:val="00411F28"/>
    <w:rsid w:val="00411FCB"/>
    <w:rsid w:val="00412846"/>
    <w:rsid w:val="0041348E"/>
    <w:rsid w:val="004165AC"/>
    <w:rsid w:val="00416E25"/>
    <w:rsid w:val="0041708A"/>
    <w:rsid w:val="00421F54"/>
    <w:rsid w:val="004232D2"/>
    <w:rsid w:val="004243B7"/>
    <w:rsid w:val="00424AF8"/>
    <w:rsid w:val="00430ACB"/>
    <w:rsid w:val="004325C1"/>
    <w:rsid w:val="00436897"/>
    <w:rsid w:val="00442732"/>
    <w:rsid w:val="00443A74"/>
    <w:rsid w:val="004446C2"/>
    <w:rsid w:val="00446174"/>
    <w:rsid w:val="00451113"/>
    <w:rsid w:val="0045249A"/>
    <w:rsid w:val="004528F1"/>
    <w:rsid w:val="00453D7F"/>
    <w:rsid w:val="004554D3"/>
    <w:rsid w:val="00456082"/>
    <w:rsid w:val="004577C7"/>
    <w:rsid w:val="00457C9E"/>
    <w:rsid w:val="00464681"/>
    <w:rsid w:val="004705AB"/>
    <w:rsid w:val="004715C5"/>
    <w:rsid w:val="00474C2E"/>
    <w:rsid w:val="0047645E"/>
    <w:rsid w:val="0048078A"/>
    <w:rsid w:val="00480F88"/>
    <w:rsid w:val="004816DA"/>
    <w:rsid w:val="00481E90"/>
    <w:rsid w:val="00482565"/>
    <w:rsid w:val="00484334"/>
    <w:rsid w:val="0048611C"/>
    <w:rsid w:val="004865C3"/>
    <w:rsid w:val="004871CD"/>
    <w:rsid w:val="00490E49"/>
    <w:rsid w:val="00494407"/>
    <w:rsid w:val="00495738"/>
    <w:rsid w:val="004957F6"/>
    <w:rsid w:val="004A0073"/>
    <w:rsid w:val="004A07C1"/>
    <w:rsid w:val="004A24CA"/>
    <w:rsid w:val="004B4036"/>
    <w:rsid w:val="004B4E81"/>
    <w:rsid w:val="004C0777"/>
    <w:rsid w:val="004C0B91"/>
    <w:rsid w:val="004C1655"/>
    <w:rsid w:val="004C2B7C"/>
    <w:rsid w:val="004C4755"/>
    <w:rsid w:val="004C4BDF"/>
    <w:rsid w:val="004C56D5"/>
    <w:rsid w:val="004D1096"/>
    <w:rsid w:val="004D5E64"/>
    <w:rsid w:val="004D5F63"/>
    <w:rsid w:val="004D6A8B"/>
    <w:rsid w:val="004E40BD"/>
    <w:rsid w:val="004E4E1D"/>
    <w:rsid w:val="004E5F90"/>
    <w:rsid w:val="004E6E9B"/>
    <w:rsid w:val="004E77A2"/>
    <w:rsid w:val="004E7FAD"/>
    <w:rsid w:val="004F0BAE"/>
    <w:rsid w:val="004F2D62"/>
    <w:rsid w:val="004F3CE9"/>
    <w:rsid w:val="004F42F5"/>
    <w:rsid w:val="00501867"/>
    <w:rsid w:val="005030BF"/>
    <w:rsid w:val="00503C85"/>
    <w:rsid w:val="00505E16"/>
    <w:rsid w:val="00506778"/>
    <w:rsid w:val="00510C8B"/>
    <w:rsid w:val="005135C0"/>
    <w:rsid w:val="0051375F"/>
    <w:rsid w:val="00513CFB"/>
    <w:rsid w:val="00516C09"/>
    <w:rsid w:val="00517113"/>
    <w:rsid w:val="00520B50"/>
    <w:rsid w:val="00525E28"/>
    <w:rsid w:val="0052682F"/>
    <w:rsid w:val="00531B0F"/>
    <w:rsid w:val="005328D7"/>
    <w:rsid w:val="00532F61"/>
    <w:rsid w:val="00533182"/>
    <w:rsid w:val="00533D6B"/>
    <w:rsid w:val="005424BF"/>
    <w:rsid w:val="005513A0"/>
    <w:rsid w:val="005534F2"/>
    <w:rsid w:val="00554B2D"/>
    <w:rsid w:val="00555AE2"/>
    <w:rsid w:val="00567A2C"/>
    <w:rsid w:val="005713F0"/>
    <w:rsid w:val="00571AF4"/>
    <w:rsid w:val="00571B7D"/>
    <w:rsid w:val="005724AC"/>
    <w:rsid w:val="00573125"/>
    <w:rsid w:val="005775C3"/>
    <w:rsid w:val="00577722"/>
    <w:rsid w:val="00580ADD"/>
    <w:rsid w:val="0058465F"/>
    <w:rsid w:val="00586AF7"/>
    <w:rsid w:val="00586BD4"/>
    <w:rsid w:val="0059058C"/>
    <w:rsid w:val="00592419"/>
    <w:rsid w:val="00593644"/>
    <w:rsid w:val="00594634"/>
    <w:rsid w:val="00594D5D"/>
    <w:rsid w:val="005A0410"/>
    <w:rsid w:val="005A0A94"/>
    <w:rsid w:val="005A1219"/>
    <w:rsid w:val="005A222C"/>
    <w:rsid w:val="005A26FA"/>
    <w:rsid w:val="005A2F06"/>
    <w:rsid w:val="005A3F39"/>
    <w:rsid w:val="005A57E8"/>
    <w:rsid w:val="005B02AC"/>
    <w:rsid w:val="005B26BA"/>
    <w:rsid w:val="005B29F5"/>
    <w:rsid w:val="005B30DD"/>
    <w:rsid w:val="005B34DC"/>
    <w:rsid w:val="005B3CA4"/>
    <w:rsid w:val="005B4B57"/>
    <w:rsid w:val="005B4C83"/>
    <w:rsid w:val="005B7598"/>
    <w:rsid w:val="005C0A92"/>
    <w:rsid w:val="005C1360"/>
    <w:rsid w:val="005C1920"/>
    <w:rsid w:val="005C36D8"/>
    <w:rsid w:val="005C3939"/>
    <w:rsid w:val="005C60FF"/>
    <w:rsid w:val="005C7FFD"/>
    <w:rsid w:val="005D01F7"/>
    <w:rsid w:val="005D1559"/>
    <w:rsid w:val="005D6285"/>
    <w:rsid w:val="005D6BCE"/>
    <w:rsid w:val="005E220B"/>
    <w:rsid w:val="005E3712"/>
    <w:rsid w:val="005E566F"/>
    <w:rsid w:val="005F03BE"/>
    <w:rsid w:val="005F2F24"/>
    <w:rsid w:val="005F50D5"/>
    <w:rsid w:val="005F523F"/>
    <w:rsid w:val="005F52DE"/>
    <w:rsid w:val="005F780A"/>
    <w:rsid w:val="005F7BB9"/>
    <w:rsid w:val="0060089C"/>
    <w:rsid w:val="00601721"/>
    <w:rsid w:val="00604479"/>
    <w:rsid w:val="00605081"/>
    <w:rsid w:val="00605D5C"/>
    <w:rsid w:val="006066FF"/>
    <w:rsid w:val="00607DB9"/>
    <w:rsid w:val="006101D4"/>
    <w:rsid w:val="006120E5"/>
    <w:rsid w:val="0061438C"/>
    <w:rsid w:val="006153BD"/>
    <w:rsid w:val="00615751"/>
    <w:rsid w:val="00616C2C"/>
    <w:rsid w:val="00617FEA"/>
    <w:rsid w:val="006200F9"/>
    <w:rsid w:val="006202F1"/>
    <w:rsid w:val="00622F25"/>
    <w:rsid w:val="0063231B"/>
    <w:rsid w:val="00632D2F"/>
    <w:rsid w:val="00633FDB"/>
    <w:rsid w:val="0064147C"/>
    <w:rsid w:val="00641F1B"/>
    <w:rsid w:val="00642C03"/>
    <w:rsid w:val="00647AAD"/>
    <w:rsid w:val="00660AE6"/>
    <w:rsid w:val="006624BF"/>
    <w:rsid w:val="0066461E"/>
    <w:rsid w:val="00664EAC"/>
    <w:rsid w:val="0066658F"/>
    <w:rsid w:val="00667102"/>
    <w:rsid w:val="0067016B"/>
    <w:rsid w:val="006709E1"/>
    <w:rsid w:val="006735AC"/>
    <w:rsid w:val="00673F0C"/>
    <w:rsid w:val="006744EE"/>
    <w:rsid w:val="00675B87"/>
    <w:rsid w:val="006809BF"/>
    <w:rsid w:val="00681E0A"/>
    <w:rsid w:val="00684FFB"/>
    <w:rsid w:val="00690A46"/>
    <w:rsid w:val="00696596"/>
    <w:rsid w:val="006972A6"/>
    <w:rsid w:val="006A01D7"/>
    <w:rsid w:val="006A0712"/>
    <w:rsid w:val="006A3A95"/>
    <w:rsid w:val="006A4DA5"/>
    <w:rsid w:val="006A62EE"/>
    <w:rsid w:val="006A6E34"/>
    <w:rsid w:val="006B08F2"/>
    <w:rsid w:val="006B0EDB"/>
    <w:rsid w:val="006B2072"/>
    <w:rsid w:val="006B55AE"/>
    <w:rsid w:val="006B58EC"/>
    <w:rsid w:val="006B661E"/>
    <w:rsid w:val="006C1549"/>
    <w:rsid w:val="006C3BAF"/>
    <w:rsid w:val="006C5D5D"/>
    <w:rsid w:val="006D0B50"/>
    <w:rsid w:val="006D1E8E"/>
    <w:rsid w:val="006D2981"/>
    <w:rsid w:val="006D42A3"/>
    <w:rsid w:val="006D582E"/>
    <w:rsid w:val="006D6E46"/>
    <w:rsid w:val="006D7433"/>
    <w:rsid w:val="006E1095"/>
    <w:rsid w:val="006E2548"/>
    <w:rsid w:val="006E2925"/>
    <w:rsid w:val="006E2EFC"/>
    <w:rsid w:val="006E3677"/>
    <w:rsid w:val="006E3765"/>
    <w:rsid w:val="006E5190"/>
    <w:rsid w:val="006E52E7"/>
    <w:rsid w:val="006E7012"/>
    <w:rsid w:val="006E716E"/>
    <w:rsid w:val="006F46FA"/>
    <w:rsid w:val="006F795B"/>
    <w:rsid w:val="00701B45"/>
    <w:rsid w:val="00702657"/>
    <w:rsid w:val="0070594B"/>
    <w:rsid w:val="00706333"/>
    <w:rsid w:val="007114E3"/>
    <w:rsid w:val="00711563"/>
    <w:rsid w:val="00711AB8"/>
    <w:rsid w:val="00713472"/>
    <w:rsid w:val="007265F9"/>
    <w:rsid w:val="007269A2"/>
    <w:rsid w:val="00726D4E"/>
    <w:rsid w:val="00727097"/>
    <w:rsid w:val="00727F5D"/>
    <w:rsid w:val="007301A9"/>
    <w:rsid w:val="00731940"/>
    <w:rsid w:val="0073289A"/>
    <w:rsid w:val="00733689"/>
    <w:rsid w:val="0073424C"/>
    <w:rsid w:val="00737119"/>
    <w:rsid w:val="00740E54"/>
    <w:rsid w:val="0074107D"/>
    <w:rsid w:val="00741875"/>
    <w:rsid w:val="007435E7"/>
    <w:rsid w:val="00744A32"/>
    <w:rsid w:val="00744B1F"/>
    <w:rsid w:val="00745139"/>
    <w:rsid w:val="00750725"/>
    <w:rsid w:val="007511B4"/>
    <w:rsid w:val="0075144D"/>
    <w:rsid w:val="007522CA"/>
    <w:rsid w:val="00752530"/>
    <w:rsid w:val="007605D8"/>
    <w:rsid w:val="00761248"/>
    <w:rsid w:val="00763473"/>
    <w:rsid w:val="007634C4"/>
    <w:rsid w:val="0077021C"/>
    <w:rsid w:val="0077056D"/>
    <w:rsid w:val="007746E5"/>
    <w:rsid w:val="0077585D"/>
    <w:rsid w:val="00780472"/>
    <w:rsid w:val="0078189F"/>
    <w:rsid w:val="007822C9"/>
    <w:rsid w:val="00784F5E"/>
    <w:rsid w:val="00786A67"/>
    <w:rsid w:val="00790520"/>
    <w:rsid w:val="00794C81"/>
    <w:rsid w:val="00795C5C"/>
    <w:rsid w:val="00795F8E"/>
    <w:rsid w:val="007A06B3"/>
    <w:rsid w:val="007A3CFB"/>
    <w:rsid w:val="007A490B"/>
    <w:rsid w:val="007A4C17"/>
    <w:rsid w:val="007A5BBF"/>
    <w:rsid w:val="007A7660"/>
    <w:rsid w:val="007A7B47"/>
    <w:rsid w:val="007B12D1"/>
    <w:rsid w:val="007B1A70"/>
    <w:rsid w:val="007B232E"/>
    <w:rsid w:val="007B6B6A"/>
    <w:rsid w:val="007B7A33"/>
    <w:rsid w:val="007C3087"/>
    <w:rsid w:val="007C38C6"/>
    <w:rsid w:val="007C4556"/>
    <w:rsid w:val="007C4743"/>
    <w:rsid w:val="007C70BE"/>
    <w:rsid w:val="007C70D5"/>
    <w:rsid w:val="007C7748"/>
    <w:rsid w:val="007D1439"/>
    <w:rsid w:val="007D1806"/>
    <w:rsid w:val="007D3107"/>
    <w:rsid w:val="007D3DFA"/>
    <w:rsid w:val="007D57ED"/>
    <w:rsid w:val="007E5B05"/>
    <w:rsid w:val="007E63FD"/>
    <w:rsid w:val="007E6BF9"/>
    <w:rsid w:val="007F1572"/>
    <w:rsid w:val="007F3CBC"/>
    <w:rsid w:val="007F3EE9"/>
    <w:rsid w:val="007F6CCE"/>
    <w:rsid w:val="00803653"/>
    <w:rsid w:val="00803E17"/>
    <w:rsid w:val="00807F96"/>
    <w:rsid w:val="008101E1"/>
    <w:rsid w:val="008104C4"/>
    <w:rsid w:val="0081093F"/>
    <w:rsid w:val="00811680"/>
    <w:rsid w:val="0081208D"/>
    <w:rsid w:val="008165E0"/>
    <w:rsid w:val="00817402"/>
    <w:rsid w:val="008176A7"/>
    <w:rsid w:val="00817B06"/>
    <w:rsid w:val="00817E16"/>
    <w:rsid w:val="0082061F"/>
    <w:rsid w:val="008207A5"/>
    <w:rsid w:val="00830663"/>
    <w:rsid w:val="00831ABA"/>
    <w:rsid w:val="00831F09"/>
    <w:rsid w:val="008326A8"/>
    <w:rsid w:val="00832A67"/>
    <w:rsid w:val="00832CA0"/>
    <w:rsid w:val="008362E3"/>
    <w:rsid w:val="00836E71"/>
    <w:rsid w:val="00846093"/>
    <w:rsid w:val="00847370"/>
    <w:rsid w:val="00850E1F"/>
    <w:rsid w:val="00860701"/>
    <w:rsid w:val="008619A8"/>
    <w:rsid w:val="008636B4"/>
    <w:rsid w:val="00873A51"/>
    <w:rsid w:val="00874D31"/>
    <w:rsid w:val="008751AC"/>
    <w:rsid w:val="0087568E"/>
    <w:rsid w:val="008776E3"/>
    <w:rsid w:val="00883D64"/>
    <w:rsid w:val="00885712"/>
    <w:rsid w:val="00886BA3"/>
    <w:rsid w:val="00890673"/>
    <w:rsid w:val="00890AF5"/>
    <w:rsid w:val="008934D3"/>
    <w:rsid w:val="00894529"/>
    <w:rsid w:val="008972CF"/>
    <w:rsid w:val="00897DFD"/>
    <w:rsid w:val="008A3819"/>
    <w:rsid w:val="008A79E2"/>
    <w:rsid w:val="008B043A"/>
    <w:rsid w:val="008B5BCF"/>
    <w:rsid w:val="008B5EB9"/>
    <w:rsid w:val="008C26DD"/>
    <w:rsid w:val="008C502F"/>
    <w:rsid w:val="008D1648"/>
    <w:rsid w:val="008D27AA"/>
    <w:rsid w:val="008D543C"/>
    <w:rsid w:val="008D6B85"/>
    <w:rsid w:val="008D7866"/>
    <w:rsid w:val="008E0236"/>
    <w:rsid w:val="008E218F"/>
    <w:rsid w:val="008E3466"/>
    <w:rsid w:val="008E43DB"/>
    <w:rsid w:val="008E4B6C"/>
    <w:rsid w:val="008E6E73"/>
    <w:rsid w:val="008E7270"/>
    <w:rsid w:val="008E761E"/>
    <w:rsid w:val="008F309F"/>
    <w:rsid w:val="008F3EA9"/>
    <w:rsid w:val="008F46DB"/>
    <w:rsid w:val="009017EF"/>
    <w:rsid w:val="00903B98"/>
    <w:rsid w:val="00903C86"/>
    <w:rsid w:val="00906DA1"/>
    <w:rsid w:val="00907927"/>
    <w:rsid w:val="009101D4"/>
    <w:rsid w:val="009117D8"/>
    <w:rsid w:val="009129CB"/>
    <w:rsid w:val="00912B60"/>
    <w:rsid w:val="0091368C"/>
    <w:rsid w:val="009151BD"/>
    <w:rsid w:val="00921964"/>
    <w:rsid w:val="00925BB9"/>
    <w:rsid w:val="00926314"/>
    <w:rsid w:val="00926A74"/>
    <w:rsid w:val="00935394"/>
    <w:rsid w:val="0093574A"/>
    <w:rsid w:val="0094071C"/>
    <w:rsid w:val="0094237A"/>
    <w:rsid w:val="00943AA0"/>
    <w:rsid w:val="00943FD6"/>
    <w:rsid w:val="0094477E"/>
    <w:rsid w:val="00946345"/>
    <w:rsid w:val="00951754"/>
    <w:rsid w:val="00951B5D"/>
    <w:rsid w:val="009552A0"/>
    <w:rsid w:val="00956C3B"/>
    <w:rsid w:val="00957903"/>
    <w:rsid w:val="009627B6"/>
    <w:rsid w:val="009636F2"/>
    <w:rsid w:val="00965AC2"/>
    <w:rsid w:val="00966E3D"/>
    <w:rsid w:val="00967BCE"/>
    <w:rsid w:val="0097031B"/>
    <w:rsid w:val="00972185"/>
    <w:rsid w:val="00973BDA"/>
    <w:rsid w:val="00977670"/>
    <w:rsid w:val="009816F1"/>
    <w:rsid w:val="00983253"/>
    <w:rsid w:val="0098383B"/>
    <w:rsid w:val="00985D39"/>
    <w:rsid w:val="00986AAE"/>
    <w:rsid w:val="009919AB"/>
    <w:rsid w:val="0099287F"/>
    <w:rsid w:val="00992A5E"/>
    <w:rsid w:val="00994004"/>
    <w:rsid w:val="009943FE"/>
    <w:rsid w:val="00994656"/>
    <w:rsid w:val="00997C15"/>
    <w:rsid w:val="009A6924"/>
    <w:rsid w:val="009A7AC0"/>
    <w:rsid w:val="009A7DDD"/>
    <w:rsid w:val="009B1822"/>
    <w:rsid w:val="009C0349"/>
    <w:rsid w:val="009C177D"/>
    <w:rsid w:val="009C23DD"/>
    <w:rsid w:val="009C33FB"/>
    <w:rsid w:val="009C3F84"/>
    <w:rsid w:val="009C42AA"/>
    <w:rsid w:val="009C5B81"/>
    <w:rsid w:val="009C5C50"/>
    <w:rsid w:val="009C67B7"/>
    <w:rsid w:val="009C6F37"/>
    <w:rsid w:val="009C7DDE"/>
    <w:rsid w:val="009D2017"/>
    <w:rsid w:val="009D299C"/>
    <w:rsid w:val="009D2D0D"/>
    <w:rsid w:val="009D4AC6"/>
    <w:rsid w:val="009D7CA2"/>
    <w:rsid w:val="009D7D6A"/>
    <w:rsid w:val="009E535B"/>
    <w:rsid w:val="009E6BC3"/>
    <w:rsid w:val="009E741B"/>
    <w:rsid w:val="009F0B8D"/>
    <w:rsid w:val="009F4F46"/>
    <w:rsid w:val="009F5C48"/>
    <w:rsid w:val="009F6BCF"/>
    <w:rsid w:val="00A00879"/>
    <w:rsid w:val="00A02C6C"/>
    <w:rsid w:val="00A05644"/>
    <w:rsid w:val="00A06C50"/>
    <w:rsid w:val="00A11755"/>
    <w:rsid w:val="00A13238"/>
    <w:rsid w:val="00A13FF0"/>
    <w:rsid w:val="00A168C3"/>
    <w:rsid w:val="00A16A1E"/>
    <w:rsid w:val="00A20E38"/>
    <w:rsid w:val="00A2169C"/>
    <w:rsid w:val="00A21888"/>
    <w:rsid w:val="00A23A8F"/>
    <w:rsid w:val="00A25B84"/>
    <w:rsid w:val="00A27C67"/>
    <w:rsid w:val="00A31BF0"/>
    <w:rsid w:val="00A334E9"/>
    <w:rsid w:val="00A36877"/>
    <w:rsid w:val="00A378B0"/>
    <w:rsid w:val="00A50C72"/>
    <w:rsid w:val="00A52C83"/>
    <w:rsid w:val="00A535E9"/>
    <w:rsid w:val="00A55253"/>
    <w:rsid w:val="00A56405"/>
    <w:rsid w:val="00A56B5B"/>
    <w:rsid w:val="00A60CB8"/>
    <w:rsid w:val="00A65668"/>
    <w:rsid w:val="00A65E43"/>
    <w:rsid w:val="00A7129D"/>
    <w:rsid w:val="00A736BB"/>
    <w:rsid w:val="00A753C0"/>
    <w:rsid w:val="00A7546B"/>
    <w:rsid w:val="00A80587"/>
    <w:rsid w:val="00A81465"/>
    <w:rsid w:val="00A8228F"/>
    <w:rsid w:val="00A82D17"/>
    <w:rsid w:val="00A82E09"/>
    <w:rsid w:val="00A82EB5"/>
    <w:rsid w:val="00A83B4E"/>
    <w:rsid w:val="00A93E37"/>
    <w:rsid w:val="00A95433"/>
    <w:rsid w:val="00A967E7"/>
    <w:rsid w:val="00AA2267"/>
    <w:rsid w:val="00AA5FFB"/>
    <w:rsid w:val="00AB07C3"/>
    <w:rsid w:val="00AB12ED"/>
    <w:rsid w:val="00AB3AD6"/>
    <w:rsid w:val="00AB49DC"/>
    <w:rsid w:val="00AB612C"/>
    <w:rsid w:val="00AC14D7"/>
    <w:rsid w:val="00AC2954"/>
    <w:rsid w:val="00AC2E53"/>
    <w:rsid w:val="00AC46DA"/>
    <w:rsid w:val="00AC5914"/>
    <w:rsid w:val="00AD2D15"/>
    <w:rsid w:val="00AD428B"/>
    <w:rsid w:val="00AD474C"/>
    <w:rsid w:val="00AD4CFC"/>
    <w:rsid w:val="00AD6D6B"/>
    <w:rsid w:val="00AE01D3"/>
    <w:rsid w:val="00AE11C8"/>
    <w:rsid w:val="00AE1459"/>
    <w:rsid w:val="00AE1BB3"/>
    <w:rsid w:val="00AE2F35"/>
    <w:rsid w:val="00AE497F"/>
    <w:rsid w:val="00AE4D2B"/>
    <w:rsid w:val="00AE6D71"/>
    <w:rsid w:val="00AF0480"/>
    <w:rsid w:val="00AF1B1D"/>
    <w:rsid w:val="00AF4E5D"/>
    <w:rsid w:val="00AF7108"/>
    <w:rsid w:val="00AF7191"/>
    <w:rsid w:val="00B00D37"/>
    <w:rsid w:val="00B01758"/>
    <w:rsid w:val="00B042D9"/>
    <w:rsid w:val="00B05A6C"/>
    <w:rsid w:val="00B06BD4"/>
    <w:rsid w:val="00B070DF"/>
    <w:rsid w:val="00B12129"/>
    <w:rsid w:val="00B13C3E"/>
    <w:rsid w:val="00B15639"/>
    <w:rsid w:val="00B200C2"/>
    <w:rsid w:val="00B2046D"/>
    <w:rsid w:val="00B20B67"/>
    <w:rsid w:val="00B26FCE"/>
    <w:rsid w:val="00B27313"/>
    <w:rsid w:val="00B306F9"/>
    <w:rsid w:val="00B311B5"/>
    <w:rsid w:val="00B31CD0"/>
    <w:rsid w:val="00B368FC"/>
    <w:rsid w:val="00B400A3"/>
    <w:rsid w:val="00B41F25"/>
    <w:rsid w:val="00B472B0"/>
    <w:rsid w:val="00B47BFF"/>
    <w:rsid w:val="00B50BA7"/>
    <w:rsid w:val="00B50D68"/>
    <w:rsid w:val="00B51FB6"/>
    <w:rsid w:val="00B5322F"/>
    <w:rsid w:val="00B55C60"/>
    <w:rsid w:val="00B64F87"/>
    <w:rsid w:val="00B654E0"/>
    <w:rsid w:val="00B657B7"/>
    <w:rsid w:val="00B65A0E"/>
    <w:rsid w:val="00B72FD4"/>
    <w:rsid w:val="00B7331F"/>
    <w:rsid w:val="00B73C7C"/>
    <w:rsid w:val="00B76790"/>
    <w:rsid w:val="00B81600"/>
    <w:rsid w:val="00B825C7"/>
    <w:rsid w:val="00B8430B"/>
    <w:rsid w:val="00B872A2"/>
    <w:rsid w:val="00B8742F"/>
    <w:rsid w:val="00B90D3D"/>
    <w:rsid w:val="00B94F83"/>
    <w:rsid w:val="00BA0234"/>
    <w:rsid w:val="00BA0542"/>
    <w:rsid w:val="00BB06E0"/>
    <w:rsid w:val="00BB1112"/>
    <w:rsid w:val="00BB32D6"/>
    <w:rsid w:val="00BB626D"/>
    <w:rsid w:val="00BC0A1C"/>
    <w:rsid w:val="00BC3A2A"/>
    <w:rsid w:val="00BC3C3E"/>
    <w:rsid w:val="00BC49E4"/>
    <w:rsid w:val="00BC5098"/>
    <w:rsid w:val="00BC716B"/>
    <w:rsid w:val="00BD1460"/>
    <w:rsid w:val="00BD21B0"/>
    <w:rsid w:val="00BD3E4F"/>
    <w:rsid w:val="00BD46C0"/>
    <w:rsid w:val="00BD4FF9"/>
    <w:rsid w:val="00BE1F51"/>
    <w:rsid w:val="00BE2538"/>
    <w:rsid w:val="00BE53B7"/>
    <w:rsid w:val="00BE6E46"/>
    <w:rsid w:val="00BF07F7"/>
    <w:rsid w:val="00BF2967"/>
    <w:rsid w:val="00BF3A9E"/>
    <w:rsid w:val="00BF479D"/>
    <w:rsid w:val="00BF4B6C"/>
    <w:rsid w:val="00BF5946"/>
    <w:rsid w:val="00BF73E7"/>
    <w:rsid w:val="00C00080"/>
    <w:rsid w:val="00C009AF"/>
    <w:rsid w:val="00C02079"/>
    <w:rsid w:val="00C064AD"/>
    <w:rsid w:val="00C1152C"/>
    <w:rsid w:val="00C126A7"/>
    <w:rsid w:val="00C12F09"/>
    <w:rsid w:val="00C153B6"/>
    <w:rsid w:val="00C15F40"/>
    <w:rsid w:val="00C171E5"/>
    <w:rsid w:val="00C21217"/>
    <w:rsid w:val="00C23FB4"/>
    <w:rsid w:val="00C25155"/>
    <w:rsid w:val="00C26CBF"/>
    <w:rsid w:val="00C270E5"/>
    <w:rsid w:val="00C30591"/>
    <w:rsid w:val="00C338FD"/>
    <w:rsid w:val="00C35808"/>
    <w:rsid w:val="00C35847"/>
    <w:rsid w:val="00C35ABE"/>
    <w:rsid w:val="00C370D5"/>
    <w:rsid w:val="00C4339A"/>
    <w:rsid w:val="00C453B2"/>
    <w:rsid w:val="00C47FF7"/>
    <w:rsid w:val="00C512C9"/>
    <w:rsid w:val="00C52AFF"/>
    <w:rsid w:val="00C52CC6"/>
    <w:rsid w:val="00C531FD"/>
    <w:rsid w:val="00C53FAB"/>
    <w:rsid w:val="00C5442E"/>
    <w:rsid w:val="00C557CA"/>
    <w:rsid w:val="00C55FBC"/>
    <w:rsid w:val="00C562F9"/>
    <w:rsid w:val="00C56B46"/>
    <w:rsid w:val="00C648F3"/>
    <w:rsid w:val="00C66224"/>
    <w:rsid w:val="00C71E6A"/>
    <w:rsid w:val="00C739E0"/>
    <w:rsid w:val="00C74095"/>
    <w:rsid w:val="00C74663"/>
    <w:rsid w:val="00C75527"/>
    <w:rsid w:val="00C80F21"/>
    <w:rsid w:val="00C8286A"/>
    <w:rsid w:val="00C82B73"/>
    <w:rsid w:val="00C90E31"/>
    <w:rsid w:val="00C9201C"/>
    <w:rsid w:val="00C929A8"/>
    <w:rsid w:val="00CA6DCE"/>
    <w:rsid w:val="00CB022A"/>
    <w:rsid w:val="00CB12E8"/>
    <w:rsid w:val="00CB2373"/>
    <w:rsid w:val="00CB53AE"/>
    <w:rsid w:val="00CB5577"/>
    <w:rsid w:val="00CC07A5"/>
    <w:rsid w:val="00CC0A38"/>
    <w:rsid w:val="00CC0D66"/>
    <w:rsid w:val="00CC28DE"/>
    <w:rsid w:val="00CC6076"/>
    <w:rsid w:val="00CC6E73"/>
    <w:rsid w:val="00CD02A4"/>
    <w:rsid w:val="00CD10F1"/>
    <w:rsid w:val="00CD5506"/>
    <w:rsid w:val="00CE1487"/>
    <w:rsid w:val="00CE14D2"/>
    <w:rsid w:val="00CE23F8"/>
    <w:rsid w:val="00CE25D3"/>
    <w:rsid w:val="00CE3BD3"/>
    <w:rsid w:val="00CE42A3"/>
    <w:rsid w:val="00CE52DA"/>
    <w:rsid w:val="00CF1F06"/>
    <w:rsid w:val="00CF38AF"/>
    <w:rsid w:val="00CF4BFF"/>
    <w:rsid w:val="00CF5C5A"/>
    <w:rsid w:val="00CF5EC7"/>
    <w:rsid w:val="00CF6598"/>
    <w:rsid w:val="00CF7088"/>
    <w:rsid w:val="00D00C71"/>
    <w:rsid w:val="00D019B6"/>
    <w:rsid w:val="00D021B9"/>
    <w:rsid w:val="00D023C0"/>
    <w:rsid w:val="00D034D2"/>
    <w:rsid w:val="00D03BF6"/>
    <w:rsid w:val="00D04CBC"/>
    <w:rsid w:val="00D0515A"/>
    <w:rsid w:val="00D06E2C"/>
    <w:rsid w:val="00D12D77"/>
    <w:rsid w:val="00D214BC"/>
    <w:rsid w:val="00D21FDD"/>
    <w:rsid w:val="00D24768"/>
    <w:rsid w:val="00D251C7"/>
    <w:rsid w:val="00D27C7E"/>
    <w:rsid w:val="00D27D0E"/>
    <w:rsid w:val="00D30385"/>
    <w:rsid w:val="00D35870"/>
    <w:rsid w:val="00D4056A"/>
    <w:rsid w:val="00D4797A"/>
    <w:rsid w:val="00D542F5"/>
    <w:rsid w:val="00D552DD"/>
    <w:rsid w:val="00D56FA7"/>
    <w:rsid w:val="00D624CA"/>
    <w:rsid w:val="00D64B92"/>
    <w:rsid w:val="00D67DDA"/>
    <w:rsid w:val="00D70448"/>
    <w:rsid w:val="00D706C1"/>
    <w:rsid w:val="00D72279"/>
    <w:rsid w:val="00D74F3A"/>
    <w:rsid w:val="00D753CF"/>
    <w:rsid w:val="00D76E1C"/>
    <w:rsid w:val="00D80D27"/>
    <w:rsid w:val="00D81984"/>
    <w:rsid w:val="00D87147"/>
    <w:rsid w:val="00D92607"/>
    <w:rsid w:val="00D94A91"/>
    <w:rsid w:val="00DA1DAC"/>
    <w:rsid w:val="00DA357B"/>
    <w:rsid w:val="00DA35EA"/>
    <w:rsid w:val="00DA70D4"/>
    <w:rsid w:val="00DA7F78"/>
    <w:rsid w:val="00DB0DD9"/>
    <w:rsid w:val="00DB426D"/>
    <w:rsid w:val="00DB4968"/>
    <w:rsid w:val="00DC001B"/>
    <w:rsid w:val="00DC4AB7"/>
    <w:rsid w:val="00DC764E"/>
    <w:rsid w:val="00DD0566"/>
    <w:rsid w:val="00DD0B8B"/>
    <w:rsid w:val="00DD3889"/>
    <w:rsid w:val="00DD4E2C"/>
    <w:rsid w:val="00DE0BB9"/>
    <w:rsid w:val="00DE0C33"/>
    <w:rsid w:val="00DE0D93"/>
    <w:rsid w:val="00DE1431"/>
    <w:rsid w:val="00DE2448"/>
    <w:rsid w:val="00DE24D0"/>
    <w:rsid w:val="00DE31BA"/>
    <w:rsid w:val="00DE429F"/>
    <w:rsid w:val="00DE4C37"/>
    <w:rsid w:val="00DF1865"/>
    <w:rsid w:val="00DF3636"/>
    <w:rsid w:val="00DF4B2E"/>
    <w:rsid w:val="00DF54A6"/>
    <w:rsid w:val="00DF5716"/>
    <w:rsid w:val="00DF5B4B"/>
    <w:rsid w:val="00DF79BE"/>
    <w:rsid w:val="00E004BA"/>
    <w:rsid w:val="00E01743"/>
    <w:rsid w:val="00E01FBA"/>
    <w:rsid w:val="00E04462"/>
    <w:rsid w:val="00E04F4B"/>
    <w:rsid w:val="00E05B40"/>
    <w:rsid w:val="00E05E46"/>
    <w:rsid w:val="00E069D6"/>
    <w:rsid w:val="00E214C6"/>
    <w:rsid w:val="00E22CDF"/>
    <w:rsid w:val="00E2481F"/>
    <w:rsid w:val="00E248FE"/>
    <w:rsid w:val="00E279CF"/>
    <w:rsid w:val="00E314AA"/>
    <w:rsid w:val="00E36020"/>
    <w:rsid w:val="00E3696D"/>
    <w:rsid w:val="00E36AA2"/>
    <w:rsid w:val="00E40ACC"/>
    <w:rsid w:val="00E42211"/>
    <w:rsid w:val="00E454A7"/>
    <w:rsid w:val="00E45FB4"/>
    <w:rsid w:val="00E5310A"/>
    <w:rsid w:val="00E665E0"/>
    <w:rsid w:val="00E71477"/>
    <w:rsid w:val="00E71A89"/>
    <w:rsid w:val="00E75001"/>
    <w:rsid w:val="00E75507"/>
    <w:rsid w:val="00E76A1D"/>
    <w:rsid w:val="00E8178D"/>
    <w:rsid w:val="00E83336"/>
    <w:rsid w:val="00E84B8D"/>
    <w:rsid w:val="00E87726"/>
    <w:rsid w:val="00E87B51"/>
    <w:rsid w:val="00E92562"/>
    <w:rsid w:val="00E9516A"/>
    <w:rsid w:val="00E95B95"/>
    <w:rsid w:val="00E96956"/>
    <w:rsid w:val="00EA0841"/>
    <w:rsid w:val="00EA38F8"/>
    <w:rsid w:val="00EA6D87"/>
    <w:rsid w:val="00EA7F6A"/>
    <w:rsid w:val="00EB1C88"/>
    <w:rsid w:val="00EB2699"/>
    <w:rsid w:val="00EB3480"/>
    <w:rsid w:val="00EB3602"/>
    <w:rsid w:val="00EB3B89"/>
    <w:rsid w:val="00EB3E83"/>
    <w:rsid w:val="00EB5259"/>
    <w:rsid w:val="00EC0DA9"/>
    <w:rsid w:val="00EC11FE"/>
    <w:rsid w:val="00EC189B"/>
    <w:rsid w:val="00EC22E0"/>
    <w:rsid w:val="00EC2762"/>
    <w:rsid w:val="00EC29E2"/>
    <w:rsid w:val="00EC3531"/>
    <w:rsid w:val="00EC4EE3"/>
    <w:rsid w:val="00EC5CC5"/>
    <w:rsid w:val="00EC7E15"/>
    <w:rsid w:val="00ED0F03"/>
    <w:rsid w:val="00ED1429"/>
    <w:rsid w:val="00ED1EA8"/>
    <w:rsid w:val="00ED25E5"/>
    <w:rsid w:val="00ED3497"/>
    <w:rsid w:val="00ED39F0"/>
    <w:rsid w:val="00ED6FBA"/>
    <w:rsid w:val="00ED75E9"/>
    <w:rsid w:val="00EE3977"/>
    <w:rsid w:val="00EE403F"/>
    <w:rsid w:val="00EE407D"/>
    <w:rsid w:val="00EF1298"/>
    <w:rsid w:val="00EF229E"/>
    <w:rsid w:val="00EF6337"/>
    <w:rsid w:val="00EF6F30"/>
    <w:rsid w:val="00F00543"/>
    <w:rsid w:val="00F015DF"/>
    <w:rsid w:val="00F072D7"/>
    <w:rsid w:val="00F10D8A"/>
    <w:rsid w:val="00F12667"/>
    <w:rsid w:val="00F13F15"/>
    <w:rsid w:val="00F15A41"/>
    <w:rsid w:val="00F16B05"/>
    <w:rsid w:val="00F20A77"/>
    <w:rsid w:val="00F22FA0"/>
    <w:rsid w:val="00F266FA"/>
    <w:rsid w:val="00F268DE"/>
    <w:rsid w:val="00F3001B"/>
    <w:rsid w:val="00F3215A"/>
    <w:rsid w:val="00F34021"/>
    <w:rsid w:val="00F34F0C"/>
    <w:rsid w:val="00F36422"/>
    <w:rsid w:val="00F423EE"/>
    <w:rsid w:val="00F4298A"/>
    <w:rsid w:val="00F456AD"/>
    <w:rsid w:val="00F459EE"/>
    <w:rsid w:val="00F4623B"/>
    <w:rsid w:val="00F51688"/>
    <w:rsid w:val="00F51C11"/>
    <w:rsid w:val="00F56F06"/>
    <w:rsid w:val="00F578BF"/>
    <w:rsid w:val="00F61E1C"/>
    <w:rsid w:val="00F62516"/>
    <w:rsid w:val="00F640AD"/>
    <w:rsid w:val="00F67462"/>
    <w:rsid w:val="00F70BB8"/>
    <w:rsid w:val="00F718BB"/>
    <w:rsid w:val="00F720D7"/>
    <w:rsid w:val="00F7522D"/>
    <w:rsid w:val="00F762E5"/>
    <w:rsid w:val="00F770CE"/>
    <w:rsid w:val="00F800EC"/>
    <w:rsid w:val="00F809C2"/>
    <w:rsid w:val="00F80EBC"/>
    <w:rsid w:val="00F811DB"/>
    <w:rsid w:val="00F82732"/>
    <w:rsid w:val="00F920E1"/>
    <w:rsid w:val="00F9259B"/>
    <w:rsid w:val="00F9338A"/>
    <w:rsid w:val="00F93A0E"/>
    <w:rsid w:val="00F9708B"/>
    <w:rsid w:val="00FA1CA2"/>
    <w:rsid w:val="00FA211C"/>
    <w:rsid w:val="00FA2901"/>
    <w:rsid w:val="00FA2987"/>
    <w:rsid w:val="00FA3166"/>
    <w:rsid w:val="00FA4DA2"/>
    <w:rsid w:val="00FA662C"/>
    <w:rsid w:val="00FA6BB4"/>
    <w:rsid w:val="00FB0A31"/>
    <w:rsid w:val="00FB0DE6"/>
    <w:rsid w:val="00FB1A27"/>
    <w:rsid w:val="00FB1CBB"/>
    <w:rsid w:val="00FB5F9B"/>
    <w:rsid w:val="00FC14B0"/>
    <w:rsid w:val="00FC773B"/>
    <w:rsid w:val="00FD0390"/>
    <w:rsid w:val="00FD0570"/>
    <w:rsid w:val="00FD225A"/>
    <w:rsid w:val="00FD528F"/>
    <w:rsid w:val="00FD52C5"/>
    <w:rsid w:val="00FD5600"/>
    <w:rsid w:val="00FD6C7D"/>
    <w:rsid w:val="00FD7A9D"/>
    <w:rsid w:val="00FD7EBB"/>
    <w:rsid w:val="00FE02DC"/>
    <w:rsid w:val="00FE1A8F"/>
    <w:rsid w:val="00FE2D65"/>
    <w:rsid w:val="00FE4787"/>
    <w:rsid w:val="00FE5929"/>
    <w:rsid w:val="00FE5B4E"/>
    <w:rsid w:val="00FE6731"/>
    <w:rsid w:val="00FF1DAA"/>
    <w:rsid w:val="00FF296C"/>
    <w:rsid w:val="00FF4939"/>
    <w:rsid w:val="00FF6B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9675F"/>
  <w15:docId w15:val="{521147BD-D908-4655-980A-39EE6DA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REFERENCE,References,Bullets,List Bullet Mary,List Paragraph (numbered (a)),Colorful List - Accent 11,List Paragraph Char Char Char,Liste 1,List Paragraph1,Medium Grid 1 - Accent 21,List Paragraph nowy,Numbered List Paragraph"/>
    <w:basedOn w:val="Normal"/>
    <w:link w:val="ParagraphedelisteCar"/>
    <w:uiPriority w:val="34"/>
    <w:qFormat/>
    <w:rsid w:val="00B26FCE"/>
    <w:pPr>
      <w:ind w:left="720"/>
      <w:contextualSpacing/>
    </w:pPr>
  </w:style>
  <w:style w:type="character" w:styleId="Lienhypertexte">
    <w:name w:val="Hyperlink"/>
    <w:basedOn w:val="Policepardfaut"/>
    <w:uiPriority w:val="99"/>
    <w:unhideWhenUsed/>
    <w:rsid w:val="00B26FCE"/>
    <w:rPr>
      <w:color w:val="0000FF" w:themeColor="hyperlink"/>
      <w:u w:val="single"/>
    </w:rPr>
  </w:style>
  <w:style w:type="character" w:customStyle="1" w:styleId="ParagraphedelisteCar">
    <w:name w:val="Paragraphe de liste Car"/>
    <w:aliases w:val="TITRE REFERENCE Car,References Car,Bullets Car,List Bullet Mary Car,List Paragraph (numbered (a)) Car,Colorful List - Accent 11 Car,List Paragraph Char Char Char Car,Liste 1 Car,List Paragraph1 Car,Medium Grid 1 - Accent 21 Car"/>
    <w:link w:val="Paragraphedeliste"/>
    <w:uiPriority w:val="34"/>
    <w:rsid w:val="00B26FCE"/>
  </w:style>
  <w:style w:type="paragraph" w:styleId="Textedebulles">
    <w:name w:val="Balloon Text"/>
    <w:basedOn w:val="Normal"/>
    <w:link w:val="TextedebullesCar"/>
    <w:uiPriority w:val="99"/>
    <w:semiHidden/>
    <w:unhideWhenUsed/>
    <w:rsid w:val="00B26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FCE"/>
    <w:rPr>
      <w:rFonts w:ascii="Tahoma" w:hAnsi="Tahoma" w:cs="Tahoma"/>
      <w:sz w:val="16"/>
      <w:szCs w:val="16"/>
    </w:rPr>
  </w:style>
  <w:style w:type="table" w:styleId="Grilledutableau">
    <w:name w:val="Table Grid"/>
    <w:basedOn w:val="TableauNormal"/>
    <w:uiPriority w:val="59"/>
    <w:rsid w:val="00FB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302D"/>
    <w:pPr>
      <w:tabs>
        <w:tab w:val="center" w:pos="4536"/>
        <w:tab w:val="right" w:pos="9072"/>
      </w:tabs>
      <w:spacing w:after="0" w:line="240" w:lineRule="auto"/>
    </w:pPr>
  </w:style>
  <w:style w:type="character" w:customStyle="1" w:styleId="En-tteCar">
    <w:name w:val="En-tête Car"/>
    <w:basedOn w:val="Policepardfaut"/>
    <w:link w:val="En-tte"/>
    <w:uiPriority w:val="99"/>
    <w:rsid w:val="0021302D"/>
  </w:style>
  <w:style w:type="paragraph" w:styleId="Pieddepage">
    <w:name w:val="footer"/>
    <w:basedOn w:val="Normal"/>
    <w:link w:val="PieddepageCar"/>
    <w:uiPriority w:val="99"/>
    <w:unhideWhenUsed/>
    <w:rsid w:val="0021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02D"/>
  </w:style>
  <w:style w:type="paragraph" w:styleId="Sansinterligne">
    <w:name w:val="No Spacing"/>
    <w:uiPriority w:val="1"/>
    <w:qFormat/>
    <w:rsid w:val="000D581E"/>
    <w:pPr>
      <w:spacing w:after="0" w:line="240" w:lineRule="auto"/>
    </w:pPr>
  </w:style>
  <w:style w:type="paragraph" w:styleId="Textebrut">
    <w:name w:val="Plain Text"/>
    <w:basedOn w:val="Normal"/>
    <w:link w:val="TextebrutCar"/>
    <w:uiPriority w:val="99"/>
    <w:unhideWhenUsed/>
    <w:rsid w:val="001619A6"/>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1619A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625">
      <w:bodyDiv w:val="1"/>
      <w:marLeft w:val="0"/>
      <w:marRight w:val="0"/>
      <w:marTop w:val="0"/>
      <w:marBottom w:val="0"/>
      <w:divBdr>
        <w:top w:val="none" w:sz="0" w:space="0" w:color="auto"/>
        <w:left w:val="none" w:sz="0" w:space="0" w:color="auto"/>
        <w:bottom w:val="none" w:sz="0" w:space="0" w:color="auto"/>
        <w:right w:val="none" w:sz="0" w:space="0" w:color="auto"/>
      </w:divBdr>
    </w:div>
    <w:div w:id="185556936">
      <w:bodyDiv w:val="1"/>
      <w:marLeft w:val="0"/>
      <w:marRight w:val="0"/>
      <w:marTop w:val="0"/>
      <w:marBottom w:val="0"/>
      <w:divBdr>
        <w:top w:val="none" w:sz="0" w:space="0" w:color="auto"/>
        <w:left w:val="none" w:sz="0" w:space="0" w:color="auto"/>
        <w:bottom w:val="none" w:sz="0" w:space="0" w:color="auto"/>
        <w:right w:val="none" w:sz="0" w:space="0" w:color="auto"/>
      </w:divBdr>
    </w:div>
    <w:div w:id="853960620">
      <w:bodyDiv w:val="1"/>
      <w:marLeft w:val="0"/>
      <w:marRight w:val="0"/>
      <w:marTop w:val="0"/>
      <w:marBottom w:val="0"/>
      <w:divBdr>
        <w:top w:val="none" w:sz="0" w:space="0" w:color="auto"/>
        <w:left w:val="none" w:sz="0" w:space="0" w:color="auto"/>
        <w:bottom w:val="none" w:sz="0" w:space="0" w:color="auto"/>
        <w:right w:val="none" w:sz="0" w:space="0" w:color="auto"/>
      </w:divBdr>
    </w:div>
    <w:div w:id="10459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teparolat@communication.gouv.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1CE4-4909-4B55-805E-9A2DC3A4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2458</Words>
  <Characters>13521</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Guy-Michel YOZAN</dc:creator>
  <cp:lastModifiedBy>Andy Romaric Kouassi</cp:lastModifiedBy>
  <cp:revision>5</cp:revision>
  <cp:lastPrinted>2021-03-23T18:41:00Z</cp:lastPrinted>
  <dcterms:created xsi:type="dcterms:W3CDTF">2023-03-22T18:33:00Z</dcterms:created>
  <dcterms:modified xsi:type="dcterms:W3CDTF">2023-03-22T20:04:00Z</dcterms:modified>
</cp:coreProperties>
</file>